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4EA7CF1" w14:textId="56C04044" w:rsidR="00BF6895" w:rsidRDefault="00025688">
      <w:r w:rsidRPr="00025688">
        <w:t>e) This has to do with graphite sheet stretching and bending at low T and low frequency.  At high T above 1000K sp2 in plane stretching and bending occurs in graphite but 3d sp3 bending occurs in diamond and there are more modes in 3d so diamond has a higher heat capacity at high temperature.</w:t>
      </w:r>
      <w:r>
        <w:t xml:space="preserve">  Conduction electrons in graphite also contribute at low temperature.</w:t>
      </w:r>
    </w:p>
    <w:p w14:paraId="7EDBC652" w14:textId="505443FB" w:rsidR="00025688" w:rsidRDefault="00025688"/>
    <w:p w14:paraId="667B7DA3" w14:textId="77777777" w:rsidR="00C07DA0" w:rsidRPr="00C07DA0" w:rsidRDefault="00C07DA0" w:rsidP="00C07DA0">
      <w:pPr>
        <w:rPr>
          <w:rFonts w:ascii="Times New Roman" w:eastAsia="Times New Roman" w:hAnsi="Times New Roman" w:cs="Times New Roman"/>
        </w:rPr>
      </w:pPr>
      <w:r w:rsidRPr="00C07DA0">
        <w:rPr>
          <w:rFonts w:ascii="Arial" w:eastAsia="Times New Roman" w:hAnsi="Arial" w:cs="Arial"/>
          <w:sz w:val="25"/>
          <w:szCs w:val="25"/>
        </w:rPr>
        <w:t>We can conclude the observation by correlating the above pictures with what we learned above.</w:t>
      </w:r>
      <w:proofErr w:type="gramStart"/>
      <w:r w:rsidRPr="00C07DA0">
        <w:rPr>
          <w:rFonts w:ascii="Arial" w:eastAsia="Times New Roman" w:hAnsi="Arial" w:cs="Arial"/>
          <w:sz w:val="25"/>
          <w:szCs w:val="25"/>
        </w:rPr>
        <w:t>1.At</w:t>
      </w:r>
      <w:proofErr w:type="gramEnd"/>
      <w:r w:rsidRPr="00C07DA0">
        <w:rPr>
          <w:rFonts w:ascii="Arial" w:eastAsia="Times New Roman" w:hAnsi="Arial" w:cs="Arial"/>
          <w:sz w:val="25"/>
          <w:szCs w:val="25"/>
        </w:rPr>
        <w:t xml:space="preserve">  100K,  lower  frequencies(&lt;15)of  graphite  were  activated,  this is due  to  the  conduction electrons.  </w:t>
      </w:r>
      <w:proofErr w:type="gramStart"/>
      <w:r w:rsidRPr="00C07DA0">
        <w:rPr>
          <w:rFonts w:ascii="Arial" w:eastAsia="Times New Roman" w:hAnsi="Arial" w:cs="Arial"/>
          <w:sz w:val="25"/>
          <w:szCs w:val="25"/>
        </w:rPr>
        <w:t>None  of</w:t>
      </w:r>
      <w:proofErr w:type="gramEnd"/>
      <w:r w:rsidRPr="00C07DA0">
        <w:rPr>
          <w:rFonts w:ascii="Arial" w:eastAsia="Times New Roman" w:hAnsi="Arial" w:cs="Arial"/>
          <w:sz w:val="25"/>
          <w:szCs w:val="25"/>
        </w:rPr>
        <w:t xml:space="preserve">  the  frequencies  were  activated  for  diamond,  this  is  due  to  the  lack  of conduction electrons. </w:t>
      </w:r>
    </w:p>
    <w:p w14:paraId="7193CE13" w14:textId="77777777" w:rsidR="00C07DA0" w:rsidRPr="00C07DA0" w:rsidRDefault="00C07DA0" w:rsidP="00C07DA0">
      <w:pPr>
        <w:rPr>
          <w:rFonts w:ascii="Times New Roman" w:eastAsia="Times New Roman" w:hAnsi="Times New Roman" w:cs="Times New Roman"/>
        </w:rPr>
      </w:pPr>
      <w:r w:rsidRPr="00C07DA0">
        <w:rPr>
          <w:rFonts w:ascii="Arial" w:eastAsia="Times New Roman" w:hAnsi="Arial" w:cs="Arial"/>
          <w:sz w:val="25"/>
          <w:szCs w:val="25"/>
        </w:rPr>
        <w:t xml:space="preserve">2.Further at 300K, in </w:t>
      </w:r>
      <w:proofErr w:type="spellStart"/>
      <w:proofErr w:type="gramStart"/>
      <w:r w:rsidRPr="00C07DA0">
        <w:rPr>
          <w:rFonts w:ascii="Arial" w:eastAsia="Times New Roman" w:hAnsi="Arial" w:cs="Arial"/>
          <w:sz w:val="25"/>
          <w:szCs w:val="25"/>
        </w:rPr>
        <w:t>graphite,a</w:t>
      </w:r>
      <w:proofErr w:type="spellEnd"/>
      <w:proofErr w:type="gramEnd"/>
      <w:r w:rsidRPr="00C07DA0">
        <w:rPr>
          <w:rFonts w:ascii="Arial" w:eastAsia="Times New Roman" w:hAnsi="Arial" w:cs="Arial"/>
          <w:sz w:val="25"/>
          <w:szCs w:val="25"/>
        </w:rPr>
        <w:t xml:space="preserve"> range of frequencies(0-55)were activated with </w:t>
      </w:r>
      <w:proofErr w:type="spellStart"/>
      <w:r w:rsidRPr="00C07DA0">
        <w:rPr>
          <w:rFonts w:ascii="Arial" w:eastAsia="Times New Roman" w:hAnsi="Arial" w:cs="Arial"/>
          <w:sz w:val="25"/>
          <w:szCs w:val="25"/>
        </w:rPr>
        <w:t>highDOS</w:t>
      </w:r>
      <w:proofErr w:type="spellEnd"/>
      <w:r w:rsidRPr="00C07DA0">
        <w:rPr>
          <w:rFonts w:ascii="Arial" w:eastAsia="Times New Roman" w:hAnsi="Arial" w:cs="Arial"/>
          <w:sz w:val="25"/>
          <w:szCs w:val="25"/>
        </w:rPr>
        <w:t xml:space="preserve"> when compared to diamond(0-40), this could be due to flexural vibrations and acoustic phonons. The lower frequencies of diamond are also activated due to acoustic </w:t>
      </w:r>
      <w:proofErr w:type="spellStart"/>
      <w:r w:rsidRPr="00C07DA0">
        <w:rPr>
          <w:rFonts w:ascii="Arial" w:eastAsia="Times New Roman" w:hAnsi="Arial" w:cs="Arial"/>
          <w:sz w:val="25"/>
          <w:szCs w:val="25"/>
        </w:rPr>
        <w:t>phononsand</w:t>
      </w:r>
      <w:proofErr w:type="spellEnd"/>
      <w:r w:rsidRPr="00C07DA0">
        <w:rPr>
          <w:rFonts w:ascii="Arial" w:eastAsia="Times New Roman" w:hAnsi="Arial" w:cs="Arial"/>
          <w:sz w:val="25"/>
          <w:szCs w:val="25"/>
        </w:rPr>
        <w:t xml:space="preserve"> could be due to low frequency vibrations of C-C bond in diamond. The heat capacity of graphite is high due to the high DOS in low frequencies than diamond. These low frequencies give graphite an edge over diamond on heat capacity.</w:t>
      </w:r>
      <w:proofErr w:type="gramStart"/>
      <w:r w:rsidRPr="00C07DA0">
        <w:rPr>
          <w:rFonts w:ascii="Arial" w:eastAsia="Times New Roman" w:hAnsi="Arial" w:cs="Arial"/>
          <w:sz w:val="25"/>
          <w:szCs w:val="25"/>
        </w:rPr>
        <w:t>3.At</w:t>
      </w:r>
      <w:proofErr w:type="gramEnd"/>
      <w:r w:rsidRPr="00C07DA0">
        <w:rPr>
          <w:rFonts w:ascii="Arial" w:eastAsia="Times New Roman" w:hAnsi="Arial" w:cs="Arial"/>
          <w:sz w:val="25"/>
          <w:szCs w:val="25"/>
        </w:rPr>
        <w:t xml:space="preserve">  1000K, according  to  </w:t>
      </w:r>
      <w:proofErr w:type="spellStart"/>
      <w:r w:rsidRPr="00C07DA0">
        <w:rPr>
          <w:rFonts w:ascii="Arial" w:eastAsia="Times New Roman" w:hAnsi="Arial" w:cs="Arial"/>
          <w:sz w:val="25"/>
          <w:szCs w:val="25"/>
        </w:rPr>
        <w:t>Tohei</w:t>
      </w:r>
      <w:proofErr w:type="spellEnd"/>
      <w:r w:rsidRPr="00C07DA0">
        <w:rPr>
          <w:rFonts w:ascii="Arial" w:eastAsia="Times New Roman" w:hAnsi="Arial" w:cs="Arial"/>
          <w:sz w:val="25"/>
          <w:szCs w:val="25"/>
        </w:rPr>
        <w:t xml:space="preserve">  et  al,  the  heat  capacities  of  graphite  and  diamond  are  the  same. </w:t>
      </w:r>
      <w:proofErr w:type="spellStart"/>
      <w:r w:rsidRPr="00C07DA0">
        <w:rPr>
          <w:rFonts w:ascii="Arial" w:eastAsia="Times New Roman" w:hAnsi="Arial" w:cs="Arial"/>
          <w:sz w:val="25"/>
          <w:szCs w:val="25"/>
        </w:rPr>
        <w:t>Diamondshows</w:t>
      </w:r>
      <w:proofErr w:type="spellEnd"/>
      <w:r w:rsidRPr="00C07DA0">
        <w:rPr>
          <w:rFonts w:ascii="Arial" w:eastAsia="Times New Roman" w:hAnsi="Arial" w:cs="Arial"/>
          <w:sz w:val="25"/>
          <w:szCs w:val="25"/>
        </w:rPr>
        <w:t xml:space="preserve"> </w:t>
      </w:r>
      <w:proofErr w:type="spellStart"/>
      <w:r w:rsidRPr="00C07DA0">
        <w:rPr>
          <w:rFonts w:ascii="Arial" w:eastAsia="Times New Roman" w:hAnsi="Arial" w:cs="Arial"/>
          <w:sz w:val="25"/>
          <w:szCs w:val="25"/>
        </w:rPr>
        <w:t>highDOS</w:t>
      </w:r>
      <w:proofErr w:type="spellEnd"/>
      <w:r w:rsidRPr="00C07DA0">
        <w:rPr>
          <w:rFonts w:ascii="Arial" w:eastAsia="Times New Roman" w:hAnsi="Arial" w:cs="Arial"/>
          <w:sz w:val="25"/>
          <w:szCs w:val="25"/>
        </w:rPr>
        <w:t xml:space="preserve"> at </w:t>
      </w:r>
      <w:proofErr w:type="spellStart"/>
      <w:proofErr w:type="gramStart"/>
      <w:r w:rsidRPr="00C07DA0">
        <w:rPr>
          <w:rFonts w:ascii="Arial" w:eastAsia="Times New Roman" w:hAnsi="Arial" w:cs="Arial"/>
          <w:sz w:val="25"/>
          <w:szCs w:val="25"/>
        </w:rPr>
        <w:t>midfrequencies</w:t>
      </w:r>
      <w:proofErr w:type="spellEnd"/>
      <w:r w:rsidRPr="00C07DA0">
        <w:rPr>
          <w:rFonts w:ascii="Arial" w:eastAsia="Times New Roman" w:hAnsi="Arial" w:cs="Arial"/>
          <w:sz w:val="25"/>
          <w:szCs w:val="25"/>
        </w:rPr>
        <w:t>(</w:t>
      </w:r>
      <w:proofErr w:type="gramEnd"/>
      <w:r w:rsidRPr="00C07DA0">
        <w:rPr>
          <w:rFonts w:ascii="Arial" w:eastAsia="Times New Roman" w:hAnsi="Arial" w:cs="Arial"/>
          <w:sz w:val="25"/>
          <w:szCs w:val="25"/>
        </w:rPr>
        <w:t xml:space="preserve">20-40)when compared to diamond. This could be due to optical phonon modes (activated at high </w:t>
      </w:r>
      <w:proofErr w:type="gramStart"/>
      <w:r w:rsidRPr="00C07DA0">
        <w:rPr>
          <w:rFonts w:ascii="Arial" w:eastAsia="Times New Roman" w:hAnsi="Arial" w:cs="Arial"/>
          <w:sz w:val="25"/>
          <w:szCs w:val="25"/>
        </w:rPr>
        <w:t>temperatures)supported</w:t>
      </w:r>
      <w:proofErr w:type="gramEnd"/>
      <w:r w:rsidRPr="00C07DA0">
        <w:rPr>
          <w:rFonts w:ascii="Arial" w:eastAsia="Times New Roman" w:hAnsi="Arial" w:cs="Arial"/>
          <w:sz w:val="25"/>
          <w:szCs w:val="25"/>
        </w:rPr>
        <w:t xml:space="preserve"> by slower in planar low </w:t>
      </w:r>
      <w:proofErr w:type="spellStart"/>
      <w:r w:rsidRPr="00C07DA0">
        <w:rPr>
          <w:rFonts w:ascii="Arial" w:eastAsia="Times New Roman" w:hAnsi="Arial" w:cs="Arial"/>
          <w:sz w:val="25"/>
          <w:szCs w:val="25"/>
        </w:rPr>
        <w:t>frequencylongitudinal</w:t>
      </w:r>
      <w:proofErr w:type="spellEnd"/>
      <w:r w:rsidRPr="00C07DA0">
        <w:rPr>
          <w:rFonts w:ascii="Arial" w:eastAsia="Times New Roman" w:hAnsi="Arial" w:cs="Arial"/>
          <w:sz w:val="25"/>
          <w:szCs w:val="25"/>
        </w:rPr>
        <w:t xml:space="preserve">  vibrations  in  diamond  due  to  weak  C-C  bond  rather  than  a faster  high frequency  longitudinal  vibrations  due  </w:t>
      </w:r>
      <w:proofErr w:type="spellStart"/>
      <w:r w:rsidRPr="00C07DA0">
        <w:rPr>
          <w:rFonts w:ascii="Arial" w:eastAsia="Times New Roman" w:hAnsi="Arial" w:cs="Arial"/>
          <w:sz w:val="25"/>
          <w:szCs w:val="25"/>
        </w:rPr>
        <w:t>tostrong</w:t>
      </w:r>
      <w:proofErr w:type="spellEnd"/>
      <w:r w:rsidRPr="00C07DA0">
        <w:rPr>
          <w:rFonts w:ascii="Arial" w:eastAsia="Times New Roman" w:hAnsi="Arial" w:cs="Arial"/>
          <w:sz w:val="25"/>
          <w:szCs w:val="25"/>
        </w:rPr>
        <w:t xml:space="preserve">  C=C  bond  in  graphite. </w:t>
      </w:r>
      <w:proofErr w:type="gramStart"/>
      <w:r w:rsidRPr="00C07DA0">
        <w:rPr>
          <w:rFonts w:ascii="Arial" w:eastAsia="Times New Roman" w:hAnsi="Arial" w:cs="Arial"/>
          <w:sz w:val="25"/>
          <w:szCs w:val="25"/>
        </w:rPr>
        <w:t>The  High</w:t>
      </w:r>
      <w:proofErr w:type="gramEnd"/>
      <w:r w:rsidRPr="00C07DA0">
        <w:rPr>
          <w:rFonts w:ascii="Arial" w:eastAsia="Times New Roman" w:hAnsi="Arial" w:cs="Arial"/>
          <w:sz w:val="25"/>
          <w:szCs w:val="25"/>
        </w:rPr>
        <w:t xml:space="preserve">  DOS  in  higher frequencies (&gt;40) in graphite is due to higher frequency vibrations of C=C bond which does </w:t>
      </w:r>
      <w:proofErr w:type="spellStart"/>
      <w:r w:rsidRPr="00C07DA0">
        <w:rPr>
          <w:rFonts w:ascii="Arial" w:eastAsia="Times New Roman" w:hAnsi="Arial" w:cs="Arial"/>
          <w:sz w:val="25"/>
          <w:szCs w:val="25"/>
        </w:rPr>
        <w:t>notcontribute</w:t>
      </w:r>
      <w:proofErr w:type="spellEnd"/>
      <w:r w:rsidRPr="00C07DA0">
        <w:rPr>
          <w:rFonts w:ascii="Arial" w:eastAsia="Times New Roman" w:hAnsi="Arial" w:cs="Arial"/>
          <w:sz w:val="25"/>
          <w:szCs w:val="25"/>
        </w:rPr>
        <w:t xml:space="preserve"> to thermal transport much. 4.Above 1000K, due to the absence of DOS in mid frequencies in graphite and high DOS in diamond in mid frequencies is the reason for the cross over at 1000K where diamond </w:t>
      </w:r>
      <w:proofErr w:type="spellStart"/>
      <w:r w:rsidRPr="00C07DA0">
        <w:rPr>
          <w:rFonts w:ascii="Arial" w:eastAsia="Times New Roman" w:hAnsi="Arial" w:cs="Arial"/>
          <w:sz w:val="25"/>
          <w:szCs w:val="25"/>
        </w:rPr>
        <w:t>exceedsgraphite`sheat</w:t>
      </w:r>
      <w:proofErr w:type="spellEnd"/>
      <w:r w:rsidRPr="00C07DA0">
        <w:rPr>
          <w:rFonts w:ascii="Arial" w:eastAsia="Times New Roman" w:hAnsi="Arial" w:cs="Arial"/>
          <w:sz w:val="25"/>
          <w:szCs w:val="25"/>
        </w:rPr>
        <w:t xml:space="preserve"> capacity.</w:t>
      </w:r>
    </w:p>
    <w:p w14:paraId="4BC0C854" w14:textId="77777777" w:rsidR="00025688" w:rsidRDefault="00025688">
      <w:bookmarkStart w:id="0" w:name="_GoBack"/>
      <w:bookmarkEnd w:id="0"/>
    </w:p>
    <w:sectPr w:rsidR="00025688" w:rsidSect="007A1B5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ACFF"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3"/>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25688"/>
    <w:rsid w:val="00025688"/>
    <w:rsid w:val="007A1B50"/>
    <w:rsid w:val="00803DD9"/>
    <w:rsid w:val="00C07DA0"/>
    <w:rsid w:val="00CA339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3286B36A"/>
  <w15:chartTrackingRefBased/>
  <w15:docId w15:val="{BB4A0893-D563-4440-B4C4-764EE16F46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textlayer--absolute">
    <w:name w:val="textlayer--absolute"/>
    <w:basedOn w:val="DefaultParagraphFont"/>
    <w:rsid w:val="00C07DA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0963027">
      <w:bodyDiv w:val="1"/>
      <w:marLeft w:val="0"/>
      <w:marRight w:val="0"/>
      <w:marTop w:val="0"/>
      <w:marBottom w:val="0"/>
      <w:divBdr>
        <w:top w:val="none" w:sz="0" w:space="0" w:color="auto"/>
        <w:left w:val="none" w:sz="0" w:space="0" w:color="auto"/>
        <w:bottom w:val="none" w:sz="0" w:space="0" w:color="auto"/>
        <w:right w:val="none" w:sz="0" w:space="0" w:color="auto"/>
      </w:divBdr>
    </w:div>
    <w:div w:id="5643429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300</Words>
  <Characters>1711</Characters>
  <Application>Microsoft Office Word</Application>
  <DocSecurity>0</DocSecurity>
  <Lines>14</Lines>
  <Paragraphs>4</Paragraphs>
  <ScaleCrop>false</ScaleCrop>
  <Company/>
  <LinksUpToDate>false</LinksUpToDate>
  <CharactersWithSpaces>2007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greg beaucage</dc:creator>
  <cp:keywords/>
  <dc:description/>
  <cp:lastModifiedBy>greg beaucage</cp:lastModifiedBy>
  <cp:revision>2</cp:revision>
  <dcterms:created xsi:type="dcterms:W3CDTF">2020-11-17T15:15:00Z</dcterms:created>
  <dcterms:modified xsi:type="dcterms:W3CDTF">2020-11-17T15:15:00Z</dcterms:modified>
</cp:coreProperties>
</file>