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BA9DE0" w14:textId="77777777" w:rsidR="00A15801" w:rsidRPr="0030726D" w:rsidRDefault="00A15801" w:rsidP="00A15801">
      <w:pPr>
        <w:jc w:val="center"/>
        <w:rPr>
          <w:rFonts w:ascii="Times New Roman" w:hAnsi="Times New Roman"/>
          <w:b/>
        </w:rPr>
      </w:pPr>
      <w:r w:rsidRPr="0030726D">
        <w:rPr>
          <w:rFonts w:ascii="Times New Roman" w:hAnsi="Times New Roman"/>
          <w:b/>
        </w:rPr>
        <w:t>Chemical Engineering Thermodynamics</w:t>
      </w:r>
    </w:p>
    <w:p w14:paraId="22476DD9" w14:textId="7364CE3C" w:rsidR="00A15801" w:rsidRPr="0030726D" w:rsidRDefault="00A15801" w:rsidP="00A15801">
      <w:pPr>
        <w:jc w:val="center"/>
        <w:rPr>
          <w:rFonts w:ascii="Times New Roman" w:hAnsi="Times New Roman"/>
          <w:b/>
        </w:rPr>
      </w:pPr>
      <w:r w:rsidRPr="0030726D">
        <w:rPr>
          <w:rFonts w:ascii="Times New Roman" w:hAnsi="Times New Roman"/>
          <w:b/>
        </w:rPr>
        <w:t xml:space="preserve">Quiz </w:t>
      </w:r>
      <w:r>
        <w:rPr>
          <w:rFonts w:ascii="Times New Roman" w:hAnsi="Times New Roman"/>
          <w:b/>
        </w:rPr>
        <w:t>3</w:t>
      </w:r>
      <w:r>
        <w:rPr>
          <w:rFonts w:ascii="Times New Roman" w:hAnsi="Times New Roman"/>
          <w:b/>
        </w:rPr>
        <w:t xml:space="preserve">       January</w:t>
      </w:r>
      <w:r w:rsidRPr="0030726D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</w:rPr>
        <w:t>8</w:t>
      </w:r>
      <w:r w:rsidRPr="0030726D">
        <w:rPr>
          <w:rFonts w:ascii="Times New Roman" w:hAnsi="Times New Roman"/>
          <w:b/>
        </w:rPr>
        <w:t>, 20</w:t>
      </w:r>
      <w:r>
        <w:rPr>
          <w:rFonts w:ascii="Times New Roman" w:hAnsi="Times New Roman"/>
          <w:b/>
        </w:rPr>
        <w:t>21</w:t>
      </w:r>
    </w:p>
    <w:p w14:paraId="6F3584C7" w14:textId="77777777" w:rsidR="00A15801" w:rsidRDefault="00A15801" w:rsidP="00A15801"/>
    <w:p w14:paraId="12BBF37E" w14:textId="74E97A5E" w:rsidR="00C02359" w:rsidRPr="00C02359" w:rsidRDefault="00C02359" w:rsidP="00F972CF">
      <w:pPr>
        <w:jc w:val="center"/>
        <w:rPr>
          <w:rFonts w:ascii="Times New Roman" w:eastAsia="Times New Roman" w:hAnsi="Times New Roman" w:cs="Times New Roman"/>
        </w:rPr>
      </w:pPr>
      <w:r w:rsidRPr="00C02359">
        <w:rPr>
          <w:rFonts w:ascii="Times New Roman" w:eastAsia="Times New Roman" w:hAnsi="Times New Roman" w:cs="Times New Roman"/>
        </w:rPr>
        <w:fldChar w:fldCharType="begin"/>
      </w:r>
      <w:r w:rsidRPr="00C02359">
        <w:rPr>
          <w:rFonts w:ascii="Times New Roman" w:eastAsia="Times New Roman" w:hAnsi="Times New Roman" w:cs="Times New Roman"/>
        </w:rPr>
        <w:instrText xml:space="preserve"> INCLUDEPICTURE "/var/folders/9k/wqn0x67941ggcm4vz4ctrmgc0000gq/T/com.microsoft.Word/WebArchiveCopyPasteTempFiles/FN4FJR0H6MF3V9B.jpg?auto=webp&amp;frame=1&amp;width=933&amp;fit=bounds&amp;md=854e156b467a2a14b4707059190c3cbe" \* MERGEFORMATINET </w:instrText>
      </w:r>
      <w:r w:rsidRPr="00C02359">
        <w:rPr>
          <w:rFonts w:ascii="Times New Roman" w:eastAsia="Times New Roman" w:hAnsi="Times New Roman" w:cs="Times New Roman"/>
        </w:rPr>
        <w:fldChar w:fldCharType="separate"/>
      </w:r>
      <w:r w:rsidRPr="00C02359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37D8C9A1" wp14:editId="0EFE1CEE">
            <wp:extent cx="3469196" cy="2601157"/>
            <wp:effectExtent l="0" t="0" r="0" b="2540"/>
            <wp:docPr id="1" name="Picture 1" descr="Transfer Propane From One Tank to Another the Slow W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ansfer Propane From One Tank to Another the Slow Wa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0153" cy="260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2359">
        <w:rPr>
          <w:rFonts w:ascii="Times New Roman" w:eastAsia="Times New Roman" w:hAnsi="Times New Roman" w:cs="Times New Roman"/>
        </w:rPr>
        <w:fldChar w:fldCharType="end"/>
      </w:r>
    </w:p>
    <w:p w14:paraId="516471C3" w14:textId="0677C4DB" w:rsidR="00BF6895" w:rsidRDefault="00D56C75"/>
    <w:p w14:paraId="729F7DFB" w14:textId="362EBCCC" w:rsidR="00F972CF" w:rsidRDefault="00A15801">
      <w:r>
        <w:t>The f</w:t>
      </w:r>
      <w:r w:rsidR="00F972CF">
        <w:t xml:space="preserve">igure above shows two propane tanks.  The large tank is initially at 200 psi (1.38 </w:t>
      </w:r>
      <w:proofErr w:type="spellStart"/>
      <w:r w:rsidR="00F972CF">
        <w:t>MPa</w:t>
      </w:r>
      <w:proofErr w:type="spellEnd"/>
      <w:r w:rsidR="00F972CF">
        <w:t>)</w:t>
      </w:r>
      <w:r w:rsidR="00F972CF">
        <w:t xml:space="preserve"> and the small tank is initially empty</w:t>
      </w:r>
      <w:r w:rsidR="00F972CF">
        <w:t xml:space="preserve">.  Assume that propane under all of the conditions in both tanks is an ideal gas with </w:t>
      </w:r>
      <w:proofErr w:type="spellStart"/>
      <w:r w:rsidR="00F972CF">
        <w:t>C</w:t>
      </w:r>
      <w:r w:rsidR="00F972CF" w:rsidRPr="00F972CF">
        <w:rPr>
          <w:vertAlign w:val="subscript"/>
        </w:rPr>
        <w:t>p</w:t>
      </w:r>
      <w:proofErr w:type="spellEnd"/>
      <w:r w:rsidR="00F972CF">
        <w:t xml:space="preserve"> = 8.85R</w:t>
      </w:r>
      <w:r w:rsidR="00AA38D4">
        <w:t xml:space="preserve"> and that the</w:t>
      </w:r>
      <w:r>
        <w:t xml:space="preserve"> gas transfer </w:t>
      </w:r>
      <w:r w:rsidR="00F972CF">
        <w:t xml:space="preserve">is very slow (reversible).  </w:t>
      </w:r>
      <w:r w:rsidR="00F972CF">
        <w:t>T</w:t>
      </w:r>
      <w:r w:rsidR="00F972CF">
        <w:t>he</w:t>
      </w:r>
      <w:r w:rsidR="00F972CF">
        <w:t xml:space="preserve"> volume of the</w:t>
      </w:r>
      <w:r w:rsidR="00F972CF">
        <w:t xml:space="preserve"> large tank is 7.1 gallons (2.69x10</w:t>
      </w:r>
      <w:r w:rsidR="00F972CF" w:rsidRPr="00F972CF">
        <w:rPr>
          <w:vertAlign w:val="superscript"/>
        </w:rPr>
        <w:t>4</w:t>
      </w:r>
      <w:r w:rsidR="00F972CF">
        <w:t xml:space="preserve"> cm</w:t>
      </w:r>
      <w:r w:rsidR="00F972CF" w:rsidRPr="00F972CF">
        <w:rPr>
          <w:vertAlign w:val="superscript"/>
        </w:rPr>
        <w:t>3</w:t>
      </w:r>
      <w:r w:rsidR="00F972CF">
        <w:t xml:space="preserve">) and </w:t>
      </w:r>
      <w:r w:rsidR="00F972CF">
        <w:t xml:space="preserve">of </w:t>
      </w:r>
      <w:r w:rsidR="00F972CF">
        <w:t>the small tank is 4.6 gallons (1.74x10</w:t>
      </w:r>
      <w:r w:rsidR="00F972CF" w:rsidRPr="00F972CF">
        <w:rPr>
          <w:vertAlign w:val="superscript"/>
        </w:rPr>
        <w:t>4</w:t>
      </w:r>
      <w:r w:rsidR="00F972CF">
        <w:t xml:space="preserve"> cm</w:t>
      </w:r>
      <w:r w:rsidR="00F972CF" w:rsidRPr="00F972CF">
        <w:rPr>
          <w:vertAlign w:val="superscript"/>
        </w:rPr>
        <w:t>3</w:t>
      </w:r>
      <w:r w:rsidR="00F972CF">
        <w:t>)</w:t>
      </w:r>
      <w:r w:rsidR="00F972CF">
        <w:t>.</w:t>
      </w:r>
    </w:p>
    <w:p w14:paraId="336F65C0" w14:textId="5CD0D461" w:rsidR="00B568CF" w:rsidRDefault="00F972CF">
      <w:r>
        <w:rPr>
          <w:i/>
        </w:rPr>
        <w:t>(</w:t>
      </w:r>
      <w:r w:rsidR="00B568CF" w:rsidRPr="00F972CF">
        <w:rPr>
          <w:i/>
        </w:rPr>
        <w:t>Don't actually do this.  Messing around with HIGHLY FLAMMABLE GAS UNDER HIGH PRESSURES IS VERY DANGEROUS.</w:t>
      </w:r>
      <w:r>
        <w:rPr>
          <w:i/>
        </w:rPr>
        <w:t xml:space="preserve">  Propane</w:t>
      </w:r>
      <w:r w:rsidR="00AA38D4">
        <w:rPr>
          <w:i/>
        </w:rPr>
        <w:t xml:space="preserve"> under these conditions</w:t>
      </w:r>
      <w:r>
        <w:rPr>
          <w:i/>
        </w:rPr>
        <w:t xml:space="preserve"> is actually a liquid so this is a grossly simplified problem.</w:t>
      </w:r>
      <w:r>
        <w:t>)</w:t>
      </w:r>
    </w:p>
    <w:p w14:paraId="0F21EF9C" w14:textId="77777777" w:rsidR="00F972CF" w:rsidRDefault="00F972CF" w:rsidP="00B80239">
      <w:pPr>
        <w:spacing w:line="96" w:lineRule="auto"/>
      </w:pPr>
    </w:p>
    <w:p w14:paraId="5763E40D" w14:textId="4EBAC655" w:rsidR="00B568CF" w:rsidRDefault="00AA38D4" w:rsidP="00F972CF">
      <w:pPr>
        <w:pStyle w:val="ListParagraph"/>
        <w:numPr>
          <w:ilvl w:val="0"/>
          <w:numId w:val="1"/>
        </w:numPr>
      </w:pPr>
      <w:r>
        <w:t>The</w:t>
      </w:r>
      <w:r w:rsidR="00A15801">
        <w:t xml:space="preserve"> smaller tank is in an ice bath at 0°C and the larger tank is in the sun at 40°C</w:t>
      </w:r>
      <w:r w:rsidR="00A15801">
        <w:t xml:space="preserve"> and both tanks</w:t>
      </w:r>
      <w:r>
        <w:t xml:space="preserve"> and their contents</w:t>
      </w:r>
      <w:r w:rsidR="00A15801">
        <w:t xml:space="preserve"> are held at these temperatures</w:t>
      </w:r>
      <w:r w:rsidR="00A15801">
        <w:t xml:space="preserve">.  </w:t>
      </w:r>
      <w:r w:rsidR="00F972CF">
        <w:t xml:space="preserve">If a valve is opened to a leak between the two tanks, what is the final pressure of the system, and what are the final number of moles of propane in each of the tanks?  </w:t>
      </w:r>
    </w:p>
    <w:p w14:paraId="6E578098" w14:textId="184B458D" w:rsidR="00AA38D4" w:rsidRDefault="00AA38D4" w:rsidP="00F972CF">
      <w:pPr>
        <w:pStyle w:val="ListParagraph"/>
        <w:numPr>
          <w:ilvl w:val="0"/>
          <w:numId w:val="1"/>
        </w:numPr>
      </w:pPr>
      <w:r>
        <w:t>How many more moles are transferred to the smaller tank compared to a situation where both tanks are at the same temperature?</w:t>
      </w:r>
    </w:p>
    <w:p w14:paraId="722A16A5" w14:textId="23012A64" w:rsidR="00F972CF" w:rsidRDefault="00F972CF" w:rsidP="00F972CF">
      <w:pPr>
        <w:pStyle w:val="ListParagraph"/>
        <w:numPr>
          <w:ilvl w:val="0"/>
          <w:numId w:val="1"/>
        </w:numPr>
      </w:pPr>
      <w:r>
        <w:t>Consider that the large tank is an infinite source so that the temperature and pressure of the large tank remain</w:t>
      </w:r>
      <w:r w:rsidR="00A15801">
        <w:t>s</w:t>
      </w:r>
      <w:r>
        <w:t xml:space="preserve"> constant at 40°C and 1.38 </w:t>
      </w:r>
      <w:proofErr w:type="spellStart"/>
      <w:r>
        <w:t>MPa</w:t>
      </w:r>
      <w:proofErr w:type="spellEnd"/>
      <w:r>
        <w:t xml:space="preserve">.  Also assume that the process is adiabatic and that the small tank is completely insulated.  What </w:t>
      </w:r>
      <w:r w:rsidR="00A15801">
        <w:t>are</w:t>
      </w:r>
      <w:r>
        <w:t xml:space="preserve"> the final temperature, pressure and number of moles in the small tank after the process reaches equilibrium.</w:t>
      </w:r>
      <w:r w:rsidR="00235649">
        <w:t xml:space="preserve">  (</w:t>
      </w:r>
      <w:r w:rsidR="00235649" w:rsidRPr="00235649">
        <w:rPr>
          <w:i/>
        </w:rPr>
        <w:t>There is no ice bath in this problem</w:t>
      </w:r>
      <w:r w:rsidR="00235649">
        <w:t>.)</w:t>
      </w:r>
    </w:p>
    <w:p w14:paraId="27B61C38" w14:textId="58275406" w:rsidR="00F972CF" w:rsidRDefault="00AA38D4" w:rsidP="00F972CF">
      <w:pPr>
        <w:pStyle w:val="ListParagraph"/>
        <w:numPr>
          <w:ilvl w:val="0"/>
          <w:numId w:val="1"/>
        </w:numPr>
      </w:pPr>
      <w:r>
        <w:t>If the large tank is an infinite source and i</w:t>
      </w:r>
      <w:r w:rsidR="00F972CF">
        <w:t xml:space="preserve">f the valve allows 0.1 mole/minute to flow into the </w:t>
      </w:r>
      <w:r w:rsidR="00A15801">
        <w:t xml:space="preserve">small </w:t>
      </w:r>
      <w:r w:rsidR="00F972CF">
        <w:t>tank</w:t>
      </w:r>
      <w:r w:rsidR="00A15801">
        <w:t xml:space="preserve">, the small tank is initially at 0.1 </w:t>
      </w:r>
      <w:proofErr w:type="spellStart"/>
      <w:r w:rsidR="00A15801">
        <w:t>MPa</w:t>
      </w:r>
      <w:proofErr w:type="spellEnd"/>
      <w:r w:rsidR="00A15801">
        <w:t xml:space="preserve"> and </w:t>
      </w:r>
      <w:r>
        <w:t>273</w:t>
      </w:r>
      <w:r w:rsidR="00A15801">
        <w:t>K containing propane and is perfectly insulated</w:t>
      </w:r>
      <w:r>
        <w:t xml:space="preserve"> (adiabatic)</w:t>
      </w:r>
      <w:r w:rsidR="00F972CF">
        <w:t>, what is the functionality of temperature with time in the small tank?</w:t>
      </w:r>
      <w:r w:rsidR="00B80239">
        <w:t xml:space="preserve"> (Keep in mind that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  <m:r>
          <w:rPr>
            <w:rFonts w:ascii="Cambria Math" w:hAnsi="Cambria Math"/>
          </w:rPr>
          <m:t>=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B</m:t>
            </m:r>
          </m:sub>
          <m:sup>
            <m:r>
              <w:rPr>
                <w:rFonts w:ascii="Cambria Math" w:hAnsi="Cambria Math"/>
              </w:rPr>
              <m:t>i</m:t>
            </m:r>
          </m:sup>
        </m:sSubSup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B</m:t>
                </m:r>
              </m:sub>
            </m:sSub>
          </m:num>
          <m:den>
            <m:r>
              <w:rPr>
                <w:rFonts w:ascii="Cambria Math" w:hAnsi="Cambria Math"/>
              </w:rPr>
              <m:t>dt</m:t>
            </m:r>
          </m:den>
        </m:f>
        <m:r>
          <w:rPr>
            <w:rFonts w:ascii="Cambria Math" w:hAnsi="Cambria Math"/>
          </w:rPr>
          <m:t>t</m:t>
        </m:r>
      </m:oMath>
      <w:r w:rsidR="00B80239">
        <w:rPr>
          <w:rFonts w:eastAsiaTheme="minorEastAsia"/>
        </w:rPr>
        <w:t xml:space="preserve"> where B is the small tank)</w:t>
      </w:r>
    </w:p>
    <w:p w14:paraId="6BFEECA1" w14:textId="4C5683D9" w:rsidR="00AA38D4" w:rsidRDefault="00AA38D4" w:rsidP="00F972CF">
      <w:pPr>
        <w:pStyle w:val="ListParagraph"/>
        <w:numPr>
          <w:ilvl w:val="0"/>
          <w:numId w:val="1"/>
        </w:numPr>
      </w:pPr>
      <w:r>
        <w:t>Make a plot using excel or another program showing T of the small tank as a function of time for 100 minutes.  Draw line</w:t>
      </w:r>
      <w:r w:rsidR="00235649">
        <w:t>s</w:t>
      </w:r>
      <w:r>
        <w:t xml:space="preserve"> for the final T, the initial T and the temperature of the large tank.</w:t>
      </w:r>
      <w:r w:rsidR="00235649">
        <w:t xml:space="preserve">  At about what time are the two tanks at the same temperature?</w:t>
      </w:r>
    </w:p>
    <w:p w14:paraId="72CB449C" w14:textId="2824E3DA" w:rsidR="00F94323" w:rsidRPr="00414B1B" w:rsidRDefault="00414B1B" w:rsidP="00414B1B">
      <w:pPr>
        <w:pStyle w:val="ListParagraph"/>
        <w:pageBreakBefore/>
        <w:ind w:left="0"/>
        <w:jc w:val="center"/>
        <w:rPr>
          <w:i/>
          <w:sz w:val="36"/>
          <w:szCs w:val="36"/>
          <w:u w:val="single"/>
        </w:rPr>
      </w:pPr>
      <w:r w:rsidRPr="00414B1B">
        <w:rPr>
          <w:i/>
          <w:sz w:val="36"/>
          <w:szCs w:val="36"/>
          <w:u w:val="single"/>
        </w:rPr>
        <w:lastRenderedPageBreak/>
        <w:t xml:space="preserve">PLEASE TURN IN YOUR WORK, THIS </w:t>
      </w:r>
      <w:r w:rsidR="00671AEB">
        <w:rPr>
          <w:i/>
          <w:sz w:val="36"/>
          <w:szCs w:val="36"/>
          <w:u w:val="single"/>
        </w:rPr>
        <w:t xml:space="preserve">ANSWER </w:t>
      </w:r>
      <w:bookmarkStart w:id="0" w:name="_GoBack"/>
      <w:bookmarkEnd w:id="0"/>
      <w:r w:rsidRPr="00414B1B">
        <w:rPr>
          <w:i/>
          <w:sz w:val="36"/>
          <w:szCs w:val="36"/>
          <w:u w:val="single"/>
        </w:rPr>
        <w:t xml:space="preserve">SHEET, </w:t>
      </w:r>
      <w:r>
        <w:rPr>
          <w:i/>
          <w:sz w:val="36"/>
          <w:szCs w:val="36"/>
          <w:u w:val="single"/>
        </w:rPr>
        <w:br/>
      </w:r>
      <w:r w:rsidRPr="00414B1B">
        <w:rPr>
          <w:i/>
          <w:sz w:val="36"/>
          <w:szCs w:val="36"/>
          <w:u w:val="single"/>
        </w:rPr>
        <w:t>AND THE GRAPH FROM “e)”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F94323" w14:paraId="30DF7BFF" w14:textId="77777777" w:rsidTr="004F4E38">
        <w:tc>
          <w:tcPr>
            <w:tcW w:w="3116" w:type="dxa"/>
          </w:tcPr>
          <w:p w14:paraId="7B13F8EC" w14:textId="77777777" w:rsidR="00F94323" w:rsidRDefault="00F94323" w:rsidP="004F4E38">
            <w:pPr>
              <w:rPr>
                <w:sz w:val="36"/>
                <w:szCs w:val="36"/>
              </w:rPr>
            </w:pPr>
          </w:p>
        </w:tc>
        <w:tc>
          <w:tcPr>
            <w:tcW w:w="3117" w:type="dxa"/>
          </w:tcPr>
          <w:p w14:paraId="4841776F" w14:textId="77777777" w:rsidR="00F94323" w:rsidRDefault="00F94323" w:rsidP="004F4E3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Answer Sheet</w:t>
            </w:r>
          </w:p>
        </w:tc>
        <w:tc>
          <w:tcPr>
            <w:tcW w:w="3117" w:type="dxa"/>
          </w:tcPr>
          <w:p w14:paraId="128FC75A" w14:textId="77777777" w:rsidR="00F94323" w:rsidRDefault="00F94323" w:rsidP="004F4E38">
            <w:pPr>
              <w:rPr>
                <w:sz w:val="36"/>
                <w:szCs w:val="36"/>
              </w:rPr>
            </w:pPr>
          </w:p>
        </w:tc>
      </w:tr>
      <w:tr w:rsidR="00F94323" w14:paraId="3B022CB6" w14:textId="77777777" w:rsidTr="004F4E38">
        <w:tc>
          <w:tcPr>
            <w:tcW w:w="3116" w:type="dxa"/>
          </w:tcPr>
          <w:p w14:paraId="08A4B73D" w14:textId="77777777" w:rsidR="00F94323" w:rsidRDefault="00F94323" w:rsidP="004F4E3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a)</w:t>
            </w:r>
          </w:p>
        </w:tc>
        <w:tc>
          <w:tcPr>
            <w:tcW w:w="3117" w:type="dxa"/>
          </w:tcPr>
          <w:p w14:paraId="32164B38" w14:textId="77777777" w:rsidR="00F94323" w:rsidRPr="0003514D" w:rsidRDefault="00F94323" w:rsidP="004F4E38">
            <w:pPr>
              <w:rPr>
                <w:sz w:val="36"/>
                <w:szCs w:val="36"/>
                <w:lang w:val="it-IT"/>
              </w:rPr>
            </w:pPr>
            <w:proofErr w:type="spellStart"/>
            <w:r w:rsidRPr="0003514D">
              <w:rPr>
                <w:i/>
                <w:sz w:val="36"/>
                <w:szCs w:val="36"/>
                <w:lang w:val="it-IT"/>
              </w:rPr>
              <w:t>P</w:t>
            </w:r>
            <w:r w:rsidRPr="0003514D">
              <w:rPr>
                <w:sz w:val="36"/>
                <w:szCs w:val="36"/>
                <w:vertAlign w:val="subscript"/>
                <w:lang w:val="it-IT"/>
              </w:rPr>
              <w:t>f</w:t>
            </w:r>
            <w:proofErr w:type="spellEnd"/>
            <w:r w:rsidRPr="0003514D">
              <w:rPr>
                <w:sz w:val="36"/>
                <w:szCs w:val="36"/>
                <w:lang w:val="it-IT"/>
              </w:rPr>
              <w:t xml:space="preserve">, </w:t>
            </w:r>
            <w:proofErr w:type="spellStart"/>
            <w:r w:rsidRPr="0003514D">
              <w:rPr>
                <w:sz w:val="36"/>
                <w:szCs w:val="36"/>
                <w:lang w:val="it-IT"/>
              </w:rPr>
              <w:t>MPa</w:t>
            </w:r>
            <w:proofErr w:type="spellEnd"/>
          </w:p>
          <w:p w14:paraId="1C5075B1" w14:textId="77777777" w:rsidR="00F94323" w:rsidRDefault="00F94323" w:rsidP="004F4E38">
            <w:pPr>
              <w:rPr>
                <w:sz w:val="36"/>
                <w:szCs w:val="36"/>
              </w:rPr>
            </w:pPr>
          </w:p>
        </w:tc>
        <w:tc>
          <w:tcPr>
            <w:tcW w:w="3117" w:type="dxa"/>
          </w:tcPr>
          <w:p w14:paraId="55BFD2AD" w14:textId="77777777" w:rsidR="00F94323" w:rsidRDefault="00F94323" w:rsidP="004F4E38">
            <w:pPr>
              <w:rPr>
                <w:sz w:val="36"/>
                <w:szCs w:val="36"/>
              </w:rPr>
            </w:pPr>
          </w:p>
        </w:tc>
      </w:tr>
      <w:tr w:rsidR="00F94323" w14:paraId="4F8C6706" w14:textId="77777777" w:rsidTr="004F4E38">
        <w:tc>
          <w:tcPr>
            <w:tcW w:w="3116" w:type="dxa"/>
          </w:tcPr>
          <w:p w14:paraId="5D7A113D" w14:textId="77777777" w:rsidR="00F94323" w:rsidRDefault="00F94323" w:rsidP="004F4E38">
            <w:pPr>
              <w:rPr>
                <w:sz w:val="36"/>
                <w:szCs w:val="36"/>
              </w:rPr>
            </w:pPr>
          </w:p>
        </w:tc>
        <w:tc>
          <w:tcPr>
            <w:tcW w:w="3117" w:type="dxa"/>
          </w:tcPr>
          <w:p w14:paraId="2EF44A2C" w14:textId="77777777" w:rsidR="00F94323" w:rsidRPr="0003514D" w:rsidRDefault="00F94323" w:rsidP="004F4E38">
            <w:pPr>
              <w:rPr>
                <w:sz w:val="36"/>
                <w:szCs w:val="36"/>
                <w:lang w:val="it-IT"/>
              </w:rPr>
            </w:pPr>
            <w:proofErr w:type="spellStart"/>
            <w:r w:rsidRPr="0003514D">
              <w:rPr>
                <w:i/>
                <w:sz w:val="36"/>
                <w:szCs w:val="36"/>
                <w:lang w:val="it-IT"/>
              </w:rPr>
              <w:t>n</w:t>
            </w:r>
            <w:r w:rsidRPr="0003514D">
              <w:rPr>
                <w:sz w:val="36"/>
                <w:szCs w:val="36"/>
                <w:vertAlign w:val="subscript"/>
                <w:lang w:val="it-IT"/>
              </w:rPr>
              <w:t>f</w:t>
            </w:r>
            <w:r w:rsidRPr="0003514D">
              <w:rPr>
                <w:sz w:val="36"/>
                <w:szCs w:val="36"/>
                <w:vertAlign w:val="superscript"/>
                <w:lang w:val="it-IT"/>
              </w:rPr>
              <w:t>A</w:t>
            </w:r>
            <w:proofErr w:type="spellEnd"/>
            <w:r w:rsidRPr="0003514D">
              <w:rPr>
                <w:sz w:val="36"/>
                <w:szCs w:val="36"/>
                <w:lang w:val="it-IT"/>
              </w:rPr>
              <w:t xml:space="preserve">, </w:t>
            </w:r>
            <w:proofErr w:type="spellStart"/>
            <w:r w:rsidRPr="0003514D">
              <w:rPr>
                <w:sz w:val="36"/>
                <w:szCs w:val="36"/>
                <w:lang w:val="it-IT"/>
              </w:rPr>
              <w:t>moles</w:t>
            </w:r>
            <w:proofErr w:type="spellEnd"/>
          </w:p>
          <w:p w14:paraId="6CCE3ADF" w14:textId="77777777" w:rsidR="00F94323" w:rsidRDefault="00F94323" w:rsidP="004F4E38">
            <w:pPr>
              <w:rPr>
                <w:sz w:val="36"/>
                <w:szCs w:val="36"/>
              </w:rPr>
            </w:pPr>
          </w:p>
        </w:tc>
        <w:tc>
          <w:tcPr>
            <w:tcW w:w="3117" w:type="dxa"/>
          </w:tcPr>
          <w:p w14:paraId="3EB56264" w14:textId="77777777" w:rsidR="00F94323" w:rsidRDefault="00F94323" w:rsidP="004F4E38">
            <w:pPr>
              <w:rPr>
                <w:sz w:val="36"/>
                <w:szCs w:val="36"/>
              </w:rPr>
            </w:pPr>
          </w:p>
        </w:tc>
      </w:tr>
      <w:tr w:rsidR="00F94323" w14:paraId="4C433DF8" w14:textId="77777777" w:rsidTr="004F4E38">
        <w:tc>
          <w:tcPr>
            <w:tcW w:w="3116" w:type="dxa"/>
          </w:tcPr>
          <w:p w14:paraId="58594312" w14:textId="77777777" w:rsidR="00F94323" w:rsidRDefault="00F94323" w:rsidP="004F4E38">
            <w:pPr>
              <w:rPr>
                <w:sz w:val="36"/>
                <w:szCs w:val="36"/>
              </w:rPr>
            </w:pPr>
          </w:p>
        </w:tc>
        <w:tc>
          <w:tcPr>
            <w:tcW w:w="3117" w:type="dxa"/>
          </w:tcPr>
          <w:p w14:paraId="736EE6F9" w14:textId="77777777" w:rsidR="00F94323" w:rsidRPr="0003514D" w:rsidRDefault="00F94323" w:rsidP="004F4E38">
            <w:pPr>
              <w:rPr>
                <w:sz w:val="36"/>
                <w:szCs w:val="36"/>
                <w:vertAlign w:val="superscript"/>
                <w:lang w:val="it-IT"/>
              </w:rPr>
            </w:pPr>
            <w:proofErr w:type="spellStart"/>
            <w:r w:rsidRPr="0003514D">
              <w:rPr>
                <w:i/>
                <w:sz w:val="36"/>
                <w:szCs w:val="36"/>
                <w:lang w:val="it-IT"/>
              </w:rPr>
              <w:t>n</w:t>
            </w:r>
            <w:r w:rsidRPr="0003514D">
              <w:rPr>
                <w:sz w:val="36"/>
                <w:szCs w:val="36"/>
                <w:vertAlign w:val="subscript"/>
                <w:lang w:val="it-IT"/>
              </w:rPr>
              <w:t>f</w:t>
            </w:r>
            <w:r w:rsidRPr="0003514D">
              <w:rPr>
                <w:sz w:val="36"/>
                <w:szCs w:val="36"/>
                <w:vertAlign w:val="superscript"/>
                <w:lang w:val="it-IT"/>
              </w:rPr>
              <w:t>B</w:t>
            </w:r>
            <w:proofErr w:type="spellEnd"/>
            <w:r w:rsidRPr="0003514D">
              <w:rPr>
                <w:sz w:val="36"/>
                <w:szCs w:val="36"/>
                <w:lang w:val="it-IT"/>
              </w:rPr>
              <w:t xml:space="preserve">, </w:t>
            </w:r>
            <w:proofErr w:type="spellStart"/>
            <w:r w:rsidRPr="0003514D">
              <w:rPr>
                <w:sz w:val="36"/>
                <w:szCs w:val="36"/>
                <w:lang w:val="it-IT"/>
              </w:rPr>
              <w:t>moles</w:t>
            </w:r>
            <w:proofErr w:type="spellEnd"/>
          </w:p>
          <w:p w14:paraId="009FCBB5" w14:textId="77777777" w:rsidR="00F94323" w:rsidRDefault="00F94323" w:rsidP="004F4E38">
            <w:pPr>
              <w:rPr>
                <w:sz w:val="36"/>
                <w:szCs w:val="36"/>
              </w:rPr>
            </w:pPr>
          </w:p>
        </w:tc>
        <w:tc>
          <w:tcPr>
            <w:tcW w:w="3117" w:type="dxa"/>
          </w:tcPr>
          <w:p w14:paraId="0D568BF0" w14:textId="77777777" w:rsidR="00F94323" w:rsidRDefault="00F94323" w:rsidP="004F4E38">
            <w:pPr>
              <w:rPr>
                <w:sz w:val="36"/>
                <w:szCs w:val="36"/>
              </w:rPr>
            </w:pPr>
          </w:p>
        </w:tc>
      </w:tr>
      <w:tr w:rsidR="00F94323" w14:paraId="58D601A1" w14:textId="77777777" w:rsidTr="004F4E38">
        <w:tc>
          <w:tcPr>
            <w:tcW w:w="3116" w:type="dxa"/>
          </w:tcPr>
          <w:p w14:paraId="4AAD38E2" w14:textId="77777777" w:rsidR="00F94323" w:rsidRDefault="00F94323" w:rsidP="004F4E38">
            <w:pPr>
              <w:rPr>
                <w:sz w:val="36"/>
                <w:szCs w:val="36"/>
              </w:rPr>
            </w:pPr>
          </w:p>
        </w:tc>
        <w:tc>
          <w:tcPr>
            <w:tcW w:w="3117" w:type="dxa"/>
          </w:tcPr>
          <w:p w14:paraId="726C19E7" w14:textId="77777777" w:rsidR="00F94323" w:rsidRDefault="00F94323" w:rsidP="004F4E38">
            <w:pPr>
              <w:rPr>
                <w:sz w:val="36"/>
                <w:szCs w:val="36"/>
              </w:rPr>
            </w:pPr>
          </w:p>
        </w:tc>
        <w:tc>
          <w:tcPr>
            <w:tcW w:w="3117" w:type="dxa"/>
          </w:tcPr>
          <w:p w14:paraId="382AB106" w14:textId="77777777" w:rsidR="00F94323" w:rsidRDefault="00F94323" w:rsidP="004F4E38">
            <w:pPr>
              <w:rPr>
                <w:sz w:val="36"/>
                <w:szCs w:val="36"/>
              </w:rPr>
            </w:pPr>
          </w:p>
        </w:tc>
      </w:tr>
      <w:tr w:rsidR="00F94323" w14:paraId="71F212B1" w14:textId="77777777" w:rsidTr="004F4E38">
        <w:tc>
          <w:tcPr>
            <w:tcW w:w="3116" w:type="dxa"/>
          </w:tcPr>
          <w:p w14:paraId="25095E26" w14:textId="77777777" w:rsidR="00F94323" w:rsidRDefault="00F94323" w:rsidP="004F4E3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b)</w:t>
            </w:r>
          </w:p>
        </w:tc>
        <w:tc>
          <w:tcPr>
            <w:tcW w:w="3117" w:type="dxa"/>
          </w:tcPr>
          <w:p w14:paraId="736D976A" w14:textId="77777777" w:rsidR="00F94323" w:rsidRDefault="00F94323" w:rsidP="004F4E3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Excess Moles</w:t>
            </w:r>
          </w:p>
        </w:tc>
        <w:tc>
          <w:tcPr>
            <w:tcW w:w="3117" w:type="dxa"/>
          </w:tcPr>
          <w:p w14:paraId="4E56C5E0" w14:textId="77777777" w:rsidR="00F94323" w:rsidRDefault="00F94323" w:rsidP="004F4E38">
            <w:pPr>
              <w:rPr>
                <w:sz w:val="36"/>
                <w:szCs w:val="36"/>
              </w:rPr>
            </w:pPr>
          </w:p>
        </w:tc>
      </w:tr>
      <w:tr w:rsidR="00F94323" w14:paraId="6EC96F06" w14:textId="77777777" w:rsidTr="004F4E38">
        <w:tc>
          <w:tcPr>
            <w:tcW w:w="3116" w:type="dxa"/>
          </w:tcPr>
          <w:p w14:paraId="6EC3F4DA" w14:textId="77777777" w:rsidR="00F94323" w:rsidRDefault="00F94323" w:rsidP="004F4E38">
            <w:pPr>
              <w:rPr>
                <w:sz w:val="36"/>
                <w:szCs w:val="36"/>
              </w:rPr>
            </w:pPr>
          </w:p>
        </w:tc>
        <w:tc>
          <w:tcPr>
            <w:tcW w:w="3117" w:type="dxa"/>
          </w:tcPr>
          <w:p w14:paraId="6E954667" w14:textId="77777777" w:rsidR="00F94323" w:rsidRDefault="00F94323" w:rsidP="004F4E38">
            <w:pPr>
              <w:rPr>
                <w:sz w:val="36"/>
                <w:szCs w:val="36"/>
              </w:rPr>
            </w:pPr>
          </w:p>
        </w:tc>
        <w:tc>
          <w:tcPr>
            <w:tcW w:w="3117" w:type="dxa"/>
          </w:tcPr>
          <w:p w14:paraId="6FBADD51" w14:textId="77777777" w:rsidR="00F94323" w:rsidRDefault="00F94323" w:rsidP="004F4E38">
            <w:pPr>
              <w:rPr>
                <w:sz w:val="36"/>
                <w:szCs w:val="36"/>
              </w:rPr>
            </w:pPr>
          </w:p>
        </w:tc>
      </w:tr>
      <w:tr w:rsidR="00F94323" w14:paraId="26BF5219" w14:textId="77777777" w:rsidTr="004F4E38">
        <w:tc>
          <w:tcPr>
            <w:tcW w:w="3116" w:type="dxa"/>
          </w:tcPr>
          <w:p w14:paraId="40B52A19" w14:textId="77777777" w:rsidR="00F94323" w:rsidRDefault="00F94323" w:rsidP="004F4E3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c)</w:t>
            </w:r>
          </w:p>
        </w:tc>
        <w:tc>
          <w:tcPr>
            <w:tcW w:w="3117" w:type="dxa"/>
          </w:tcPr>
          <w:p w14:paraId="011CD0BC" w14:textId="77777777" w:rsidR="00F94323" w:rsidRPr="0003514D" w:rsidRDefault="00F94323" w:rsidP="004F4E38">
            <w:pPr>
              <w:rPr>
                <w:sz w:val="36"/>
                <w:szCs w:val="36"/>
                <w:lang w:val="it-IT"/>
              </w:rPr>
            </w:pPr>
            <w:proofErr w:type="spellStart"/>
            <w:r w:rsidRPr="0003514D">
              <w:rPr>
                <w:i/>
                <w:sz w:val="36"/>
                <w:szCs w:val="36"/>
                <w:lang w:val="it-IT"/>
              </w:rPr>
              <w:t>T</w:t>
            </w:r>
            <w:r w:rsidRPr="0003514D">
              <w:rPr>
                <w:sz w:val="36"/>
                <w:szCs w:val="36"/>
                <w:vertAlign w:val="subscript"/>
                <w:lang w:val="it-IT"/>
              </w:rPr>
              <w:t>f</w:t>
            </w:r>
            <w:r w:rsidRPr="0003514D">
              <w:rPr>
                <w:sz w:val="36"/>
                <w:szCs w:val="36"/>
                <w:vertAlign w:val="superscript"/>
                <w:lang w:val="it-IT"/>
              </w:rPr>
              <w:t>B</w:t>
            </w:r>
            <w:proofErr w:type="spellEnd"/>
            <w:r w:rsidRPr="0003514D">
              <w:rPr>
                <w:sz w:val="36"/>
                <w:szCs w:val="36"/>
                <w:lang w:val="it-IT"/>
              </w:rPr>
              <w:t xml:space="preserve">, </w:t>
            </w:r>
            <w:r>
              <w:rPr>
                <w:sz w:val="36"/>
                <w:szCs w:val="36"/>
                <w:lang w:val="it-IT"/>
              </w:rPr>
              <w:t>K</w:t>
            </w:r>
          </w:p>
          <w:p w14:paraId="498072FF" w14:textId="77777777" w:rsidR="00F94323" w:rsidRDefault="00F94323" w:rsidP="004F4E38">
            <w:pPr>
              <w:rPr>
                <w:sz w:val="36"/>
                <w:szCs w:val="36"/>
              </w:rPr>
            </w:pPr>
          </w:p>
        </w:tc>
        <w:tc>
          <w:tcPr>
            <w:tcW w:w="3117" w:type="dxa"/>
          </w:tcPr>
          <w:p w14:paraId="5FC86B0A" w14:textId="77777777" w:rsidR="00F94323" w:rsidRDefault="00F94323" w:rsidP="004F4E38">
            <w:pPr>
              <w:rPr>
                <w:sz w:val="36"/>
                <w:szCs w:val="36"/>
              </w:rPr>
            </w:pPr>
          </w:p>
        </w:tc>
      </w:tr>
      <w:tr w:rsidR="00F94323" w14:paraId="7DB77B06" w14:textId="77777777" w:rsidTr="004F4E38">
        <w:tc>
          <w:tcPr>
            <w:tcW w:w="3116" w:type="dxa"/>
          </w:tcPr>
          <w:p w14:paraId="14BD5F67" w14:textId="77777777" w:rsidR="00F94323" w:rsidRDefault="00F94323" w:rsidP="004F4E38">
            <w:pPr>
              <w:rPr>
                <w:sz w:val="36"/>
                <w:szCs w:val="36"/>
              </w:rPr>
            </w:pPr>
          </w:p>
        </w:tc>
        <w:tc>
          <w:tcPr>
            <w:tcW w:w="3117" w:type="dxa"/>
          </w:tcPr>
          <w:p w14:paraId="4001AF7C" w14:textId="77777777" w:rsidR="00F94323" w:rsidRPr="0003514D" w:rsidRDefault="00F94323" w:rsidP="004F4E38">
            <w:pPr>
              <w:rPr>
                <w:sz w:val="36"/>
                <w:szCs w:val="36"/>
                <w:vertAlign w:val="superscript"/>
                <w:lang w:val="it-IT"/>
              </w:rPr>
            </w:pPr>
            <w:proofErr w:type="spellStart"/>
            <w:r w:rsidRPr="0003514D">
              <w:rPr>
                <w:i/>
                <w:sz w:val="36"/>
                <w:szCs w:val="36"/>
                <w:lang w:val="it-IT"/>
              </w:rPr>
              <w:t>P</w:t>
            </w:r>
            <w:r w:rsidRPr="0003514D">
              <w:rPr>
                <w:sz w:val="36"/>
                <w:szCs w:val="36"/>
                <w:vertAlign w:val="subscript"/>
                <w:lang w:val="it-IT"/>
              </w:rPr>
              <w:t>f</w:t>
            </w:r>
            <w:r w:rsidRPr="0003514D">
              <w:rPr>
                <w:sz w:val="36"/>
                <w:szCs w:val="36"/>
                <w:vertAlign w:val="superscript"/>
                <w:lang w:val="it-IT"/>
              </w:rPr>
              <w:t>B</w:t>
            </w:r>
            <w:proofErr w:type="spellEnd"/>
            <w:r w:rsidRPr="0003514D">
              <w:rPr>
                <w:sz w:val="36"/>
                <w:szCs w:val="36"/>
                <w:lang w:val="it-IT"/>
              </w:rPr>
              <w:t xml:space="preserve">, </w:t>
            </w:r>
            <w:proofErr w:type="spellStart"/>
            <w:r w:rsidRPr="0003514D">
              <w:rPr>
                <w:sz w:val="36"/>
                <w:szCs w:val="36"/>
                <w:lang w:val="it-IT"/>
              </w:rPr>
              <w:t>MPa</w:t>
            </w:r>
            <w:proofErr w:type="spellEnd"/>
          </w:p>
          <w:p w14:paraId="1BB60350" w14:textId="77777777" w:rsidR="00F94323" w:rsidRDefault="00F94323" w:rsidP="004F4E38">
            <w:pPr>
              <w:rPr>
                <w:sz w:val="36"/>
                <w:szCs w:val="36"/>
              </w:rPr>
            </w:pPr>
          </w:p>
        </w:tc>
        <w:tc>
          <w:tcPr>
            <w:tcW w:w="3117" w:type="dxa"/>
          </w:tcPr>
          <w:p w14:paraId="30A9D0AE" w14:textId="77777777" w:rsidR="00F94323" w:rsidRDefault="00F94323" w:rsidP="004F4E38">
            <w:pPr>
              <w:rPr>
                <w:sz w:val="36"/>
                <w:szCs w:val="36"/>
              </w:rPr>
            </w:pPr>
          </w:p>
        </w:tc>
      </w:tr>
      <w:tr w:rsidR="00F94323" w14:paraId="2FDEE003" w14:textId="77777777" w:rsidTr="004F4E38">
        <w:tc>
          <w:tcPr>
            <w:tcW w:w="3116" w:type="dxa"/>
          </w:tcPr>
          <w:p w14:paraId="02F790E4" w14:textId="77777777" w:rsidR="00F94323" w:rsidRDefault="00F94323" w:rsidP="004F4E38">
            <w:pPr>
              <w:rPr>
                <w:sz w:val="36"/>
                <w:szCs w:val="36"/>
              </w:rPr>
            </w:pPr>
          </w:p>
        </w:tc>
        <w:tc>
          <w:tcPr>
            <w:tcW w:w="3117" w:type="dxa"/>
          </w:tcPr>
          <w:p w14:paraId="6E7E2A1B" w14:textId="77777777" w:rsidR="00F94323" w:rsidRPr="0003514D" w:rsidRDefault="00F94323" w:rsidP="004F4E38">
            <w:pPr>
              <w:rPr>
                <w:sz w:val="36"/>
                <w:szCs w:val="36"/>
                <w:vertAlign w:val="superscript"/>
                <w:lang w:val="it-IT"/>
              </w:rPr>
            </w:pPr>
            <w:proofErr w:type="spellStart"/>
            <w:r w:rsidRPr="0003514D">
              <w:rPr>
                <w:i/>
                <w:sz w:val="36"/>
                <w:szCs w:val="36"/>
                <w:lang w:val="it-IT"/>
              </w:rPr>
              <w:t>n</w:t>
            </w:r>
            <w:r w:rsidRPr="0003514D">
              <w:rPr>
                <w:sz w:val="36"/>
                <w:szCs w:val="36"/>
                <w:vertAlign w:val="subscript"/>
                <w:lang w:val="it-IT"/>
              </w:rPr>
              <w:t>f</w:t>
            </w:r>
            <w:r w:rsidRPr="0003514D">
              <w:rPr>
                <w:sz w:val="36"/>
                <w:szCs w:val="36"/>
                <w:vertAlign w:val="superscript"/>
                <w:lang w:val="it-IT"/>
              </w:rPr>
              <w:t>B</w:t>
            </w:r>
            <w:proofErr w:type="spellEnd"/>
            <w:r w:rsidRPr="0003514D">
              <w:rPr>
                <w:sz w:val="36"/>
                <w:szCs w:val="36"/>
                <w:lang w:val="it-IT"/>
              </w:rPr>
              <w:t xml:space="preserve">, </w:t>
            </w:r>
            <w:proofErr w:type="spellStart"/>
            <w:r w:rsidRPr="0003514D">
              <w:rPr>
                <w:sz w:val="36"/>
                <w:szCs w:val="36"/>
                <w:lang w:val="it-IT"/>
              </w:rPr>
              <w:t>moles</w:t>
            </w:r>
            <w:proofErr w:type="spellEnd"/>
          </w:p>
          <w:p w14:paraId="79223F40" w14:textId="77777777" w:rsidR="00F94323" w:rsidRDefault="00F94323" w:rsidP="004F4E38">
            <w:pPr>
              <w:rPr>
                <w:sz w:val="36"/>
                <w:szCs w:val="36"/>
              </w:rPr>
            </w:pPr>
          </w:p>
        </w:tc>
        <w:tc>
          <w:tcPr>
            <w:tcW w:w="3117" w:type="dxa"/>
          </w:tcPr>
          <w:p w14:paraId="31E16B51" w14:textId="77777777" w:rsidR="00F94323" w:rsidRDefault="00F94323" w:rsidP="004F4E38">
            <w:pPr>
              <w:rPr>
                <w:sz w:val="36"/>
                <w:szCs w:val="36"/>
              </w:rPr>
            </w:pPr>
          </w:p>
        </w:tc>
      </w:tr>
      <w:tr w:rsidR="00F94323" w14:paraId="35CF8EAA" w14:textId="77777777" w:rsidTr="004F4E38">
        <w:tc>
          <w:tcPr>
            <w:tcW w:w="3116" w:type="dxa"/>
          </w:tcPr>
          <w:p w14:paraId="1444A7E9" w14:textId="77777777" w:rsidR="00F94323" w:rsidRDefault="00F94323" w:rsidP="004F4E38">
            <w:pPr>
              <w:rPr>
                <w:sz w:val="36"/>
                <w:szCs w:val="36"/>
              </w:rPr>
            </w:pPr>
          </w:p>
        </w:tc>
        <w:tc>
          <w:tcPr>
            <w:tcW w:w="3117" w:type="dxa"/>
          </w:tcPr>
          <w:p w14:paraId="28EA60CD" w14:textId="77777777" w:rsidR="00F94323" w:rsidRDefault="00F94323" w:rsidP="004F4E38">
            <w:pPr>
              <w:rPr>
                <w:sz w:val="36"/>
                <w:szCs w:val="36"/>
              </w:rPr>
            </w:pPr>
          </w:p>
        </w:tc>
        <w:tc>
          <w:tcPr>
            <w:tcW w:w="3117" w:type="dxa"/>
          </w:tcPr>
          <w:p w14:paraId="42905311" w14:textId="77777777" w:rsidR="00F94323" w:rsidRDefault="00F94323" w:rsidP="004F4E38">
            <w:pPr>
              <w:rPr>
                <w:sz w:val="36"/>
                <w:szCs w:val="36"/>
              </w:rPr>
            </w:pPr>
          </w:p>
        </w:tc>
      </w:tr>
      <w:tr w:rsidR="00F94323" w14:paraId="1DD89B8B" w14:textId="77777777" w:rsidTr="004F4E38">
        <w:tc>
          <w:tcPr>
            <w:tcW w:w="3116" w:type="dxa"/>
          </w:tcPr>
          <w:p w14:paraId="76A0E147" w14:textId="77777777" w:rsidR="00F94323" w:rsidRDefault="00F94323" w:rsidP="004F4E3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d)</w:t>
            </w:r>
          </w:p>
        </w:tc>
        <w:tc>
          <w:tcPr>
            <w:tcW w:w="3117" w:type="dxa"/>
          </w:tcPr>
          <w:p w14:paraId="14EF529D" w14:textId="77777777" w:rsidR="00F94323" w:rsidRDefault="00F94323" w:rsidP="004F4E3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Function: </w:t>
            </w:r>
          </w:p>
          <w:p w14:paraId="3C410137" w14:textId="77777777" w:rsidR="00F94323" w:rsidRDefault="00F94323" w:rsidP="004F4E38">
            <w:pPr>
              <w:rPr>
                <w:sz w:val="36"/>
                <w:szCs w:val="36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f</m:t>
                    </m:r>
                  </m:sub>
                  <m:sup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B</m:t>
                    </m:r>
                  </m:sup>
                </m:sSubSup>
                <m:r>
                  <w:rPr>
                    <w:rFonts w:ascii="Cambria Math" w:hAnsi="Cambria Math"/>
                    <w:sz w:val="36"/>
                    <w:szCs w:val="36"/>
                  </w:rPr>
                  <m:t>=A+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B</m:t>
                    </m:r>
                  </m:num>
                  <m:den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Ct+1</m:t>
                    </m:r>
                  </m:den>
                </m:f>
              </m:oMath>
            </m:oMathPara>
          </w:p>
        </w:tc>
        <w:tc>
          <w:tcPr>
            <w:tcW w:w="3117" w:type="dxa"/>
          </w:tcPr>
          <w:p w14:paraId="24D86CF4" w14:textId="77777777" w:rsidR="00F94323" w:rsidRDefault="00F94323" w:rsidP="004F4E38">
            <w:pPr>
              <w:rPr>
                <w:sz w:val="36"/>
                <w:szCs w:val="36"/>
              </w:rPr>
            </w:pPr>
          </w:p>
        </w:tc>
      </w:tr>
      <w:tr w:rsidR="00F94323" w14:paraId="7654E264" w14:textId="77777777" w:rsidTr="004F4E38">
        <w:tc>
          <w:tcPr>
            <w:tcW w:w="3116" w:type="dxa"/>
          </w:tcPr>
          <w:p w14:paraId="19D3E13D" w14:textId="77777777" w:rsidR="00F94323" w:rsidRDefault="00F94323" w:rsidP="004F4E38">
            <w:pPr>
              <w:rPr>
                <w:sz w:val="36"/>
                <w:szCs w:val="36"/>
              </w:rPr>
            </w:pPr>
          </w:p>
        </w:tc>
        <w:tc>
          <w:tcPr>
            <w:tcW w:w="3117" w:type="dxa"/>
          </w:tcPr>
          <w:p w14:paraId="7074AE69" w14:textId="77777777" w:rsidR="00F94323" w:rsidRDefault="00F94323" w:rsidP="004F4E3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A, K</w:t>
            </w:r>
          </w:p>
        </w:tc>
        <w:tc>
          <w:tcPr>
            <w:tcW w:w="3117" w:type="dxa"/>
          </w:tcPr>
          <w:p w14:paraId="4753D666" w14:textId="77777777" w:rsidR="00F94323" w:rsidRDefault="00F94323" w:rsidP="004F4E38">
            <w:pPr>
              <w:rPr>
                <w:sz w:val="36"/>
                <w:szCs w:val="36"/>
              </w:rPr>
            </w:pPr>
          </w:p>
        </w:tc>
      </w:tr>
      <w:tr w:rsidR="00F94323" w14:paraId="4A59B3D1" w14:textId="77777777" w:rsidTr="004F4E38">
        <w:tc>
          <w:tcPr>
            <w:tcW w:w="3116" w:type="dxa"/>
          </w:tcPr>
          <w:p w14:paraId="317E0047" w14:textId="77777777" w:rsidR="00F94323" w:rsidRDefault="00F94323" w:rsidP="004F4E38">
            <w:pPr>
              <w:rPr>
                <w:sz w:val="36"/>
                <w:szCs w:val="36"/>
              </w:rPr>
            </w:pPr>
          </w:p>
        </w:tc>
        <w:tc>
          <w:tcPr>
            <w:tcW w:w="3117" w:type="dxa"/>
          </w:tcPr>
          <w:p w14:paraId="49DD77A3" w14:textId="77777777" w:rsidR="00F94323" w:rsidRDefault="00F94323" w:rsidP="004F4E3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B, K</w:t>
            </w:r>
          </w:p>
        </w:tc>
        <w:tc>
          <w:tcPr>
            <w:tcW w:w="3117" w:type="dxa"/>
          </w:tcPr>
          <w:p w14:paraId="50438BDE" w14:textId="77777777" w:rsidR="00F94323" w:rsidRDefault="00F94323" w:rsidP="004F4E38">
            <w:pPr>
              <w:rPr>
                <w:sz w:val="36"/>
                <w:szCs w:val="36"/>
              </w:rPr>
            </w:pPr>
          </w:p>
        </w:tc>
      </w:tr>
      <w:tr w:rsidR="00F94323" w14:paraId="3F38C095" w14:textId="77777777" w:rsidTr="004F4E38">
        <w:tc>
          <w:tcPr>
            <w:tcW w:w="3116" w:type="dxa"/>
          </w:tcPr>
          <w:p w14:paraId="6E542F8A" w14:textId="77777777" w:rsidR="00F94323" w:rsidRDefault="00F94323" w:rsidP="004F4E38">
            <w:pPr>
              <w:rPr>
                <w:sz w:val="36"/>
                <w:szCs w:val="36"/>
              </w:rPr>
            </w:pPr>
          </w:p>
        </w:tc>
        <w:tc>
          <w:tcPr>
            <w:tcW w:w="3117" w:type="dxa"/>
          </w:tcPr>
          <w:p w14:paraId="2EB0C070" w14:textId="77777777" w:rsidR="00F94323" w:rsidRDefault="00F94323" w:rsidP="004F4E3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C, min</w:t>
            </w:r>
            <w:r w:rsidRPr="0003514D">
              <w:rPr>
                <w:sz w:val="36"/>
                <w:szCs w:val="36"/>
                <w:vertAlign w:val="superscript"/>
              </w:rPr>
              <w:t>-1</w:t>
            </w:r>
          </w:p>
        </w:tc>
        <w:tc>
          <w:tcPr>
            <w:tcW w:w="3117" w:type="dxa"/>
          </w:tcPr>
          <w:p w14:paraId="4DD3538A" w14:textId="77777777" w:rsidR="00F94323" w:rsidRDefault="00F94323" w:rsidP="004F4E38">
            <w:pPr>
              <w:rPr>
                <w:sz w:val="36"/>
                <w:szCs w:val="36"/>
              </w:rPr>
            </w:pPr>
          </w:p>
        </w:tc>
      </w:tr>
      <w:tr w:rsidR="00F94323" w14:paraId="55470AC5" w14:textId="77777777" w:rsidTr="004F4E38">
        <w:tc>
          <w:tcPr>
            <w:tcW w:w="3116" w:type="dxa"/>
          </w:tcPr>
          <w:p w14:paraId="7F40D9BC" w14:textId="77777777" w:rsidR="00F94323" w:rsidRDefault="00F94323" w:rsidP="004F4E38">
            <w:pPr>
              <w:rPr>
                <w:sz w:val="36"/>
                <w:szCs w:val="36"/>
              </w:rPr>
            </w:pPr>
          </w:p>
        </w:tc>
        <w:tc>
          <w:tcPr>
            <w:tcW w:w="3117" w:type="dxa"/>
          </w:tcPr>
          <w:p w14:paraId="75EDF7AE" w14:textId="77777777" w:rsidR="00F94323" w:rsidRDefault="00F94323" w:rsidP="004F4E38">
            <w:pPr>
              <w:rPr>
                <w:sz w:val="36"/>
                <w:szCs w:val="36"/>
              </w:rPr>
            </w:pPr>
          </w:p>
        </w:tc>
        <w:tc>
          <w:tcPr>
            <w:tcW w:w="3117" w:type="dxa"/>
          </w:tcPr>
          <w:p w14:paraId="4543CE1D" w14:textId="77777777" w:rsidR="00F94323" w:rsidRDefault="00F94323" w:rsidP="004F4E38">
            <w:pPr>
              <w:rPr>
                <w:sz w:val="36"/>
                <w:szCs w:val="36"/>
              </w:rPr>
            </w:pPr>
          </w:p>
        </w:tc>
      </w:tr>
      <w:tr w:rsidR="00235649" w14:paraId="2A61B37C" w14:textId="77777777" w:rsidTr="004F4E38">
        <w:tc>
          <w:tcPr>
            <w:tcW w:w="3116" w:type="dxa"/>
          </w:tcPr>
          <w:p w14:paraId="4C88638E" w14:textId="6442211D" w:rsidR="00235649" w:rsidRDefault="00235649" w:rsidP="004F4E3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e)</w:t>
            </w:r>
          </w:p>
        </w:tc>
        <w:tc>
          <w:tcPr>
            <w:tcW w:w="3117" w:type="dxa"/>
          </w:tcPr>
          <w:p w14:paraId="2760102F" w14:textId="2A17C25B" w:rsidR="00235649" w:rsidRDefault="00235649" w:rsidP="004F4E38">
            <w:pPr>
              <w:rPr>
                <w:sz w:val="36"/>
                <w:szCs w:val="36"/>
              </w:rPr>
            </w:pPr>
            <w:r w:rsidRPr="00235649">
              <w:rPr>
                <w:sz w:val="36"/>
                <w:szCs w:val="36"/>
                <w:vertAlign w:val="subscript"/>
              </w:rPr>
              <w:t>~</w:t>
            </w:r>
            <w:r>
              <w:rPr>
                <w:sz w:val="36"/>
                <w:szCs w:val="36"/>
              </w:rPr>
              <w:t>Time T</w:t>
            </w:r>
            <w:r w:rsidRPr="00235649">
              <w:rPr>
                <w:sz w:val="36"/>
                <w:szCs w:val="36"/>
                <w:vertAlign w:val="subscript"/>
              </w:rPr>
              <w:t>B</w:t>
            </w:r>
            <w:r>
              <w:rPr>
                <w:sz w:val="36"/>
                <w:szCs w:val="36"/>
              </w:rPr>
              <w:t xml:space="preserve"> = T</w:t>
            </w:r>
            <w:r w:rsidRPr="00235649">
              <w:rPr>
                <w:sz w:val="36"/>
                <w:szCs w:val="36"/>
                <w:vertAlign w:val="subscript"/>
              </w:rPr>
              <w:t>A</w:t>
            </w:r>
            <w:r>
              <w:rPr>
                <w:sz w:val="36"/>
                <w:szCs w:val="36"/>
              </w:rPr>
              <w:t>, min</w:t>
            </w:r>
          </w:p>
        </w:tc>
        <w:tc>
          <w:tcPr>
            <w:tcW w:w="3117" w:type="dxa"/>
          </w:tcPr>
          <w:p w14:paraId="2B59AD7F" w14:textId="77777777" w:rsidR="00235649" w:rsidRDefault="00235649" w:rsidP="004F4E38">
            <w:pPr>
              <w:rPr>
                <w:sz w:val="36"/>
                <w:szCs w:val="36"/>
              </w:rPr>
            </w:pPr>
          </w:p>
        </w:tc>
      </w:tr>
    </w:tbl>
    <w:p w14:paraId="1B5B7CAD" w14:textId="7ACF30EE" w:rsidR="00B568CF" w:rsidRDefault="00B80239">
      <w:r w:rsidRPr="00B80239">
        <w:lastRenderedPageBreak/>
        <w:drawing>
          <wp:inline distT="0" distB="0" distL="0" distR="0" wp14:anchorId="79950C80" wp14:editId="0B29830C">
            <wp:extent cx="5943600" cy="45732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73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568CF" w:rsidSect="007A1B50"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5CAB3E" w14:textId="77777777" w:rsidR="00D56C75" w:rsidRDefault="00D56C75" w:rsidP="00414B1B">
      <w:r>
        <w:separator/>
      </w:r>
    </w:p>
  </w:endnote>
  <w:endnote w:type="continuationSeparator" w:id="0">
    <w:p w14:paraId="56CD377E" w14:textId="77777777" w:rsidR="00D56C75" w:rsidRDefault="00D56C75" w:rsidP="00414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617592985"/>
      <w:docPartObj>
        <w:docPartGallery w:val="Page Numbers (Bottom of Page)"/>
        <w:docPartUnique/>
      </w:docPartObj>
    </w:sdtPr>
    <w:sdtContent>
      <w:p w14:paraId="0E48C32F" w14:textId="49D6C833" w:rsidR="00414B1B" w:rsidRDefault="00414B1B" w:rsidP="00EF54B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3603E74" w14:textId="77777777" w:rsidR="00414B1B" w:rsidRDefault="00414B1B" w:rsidP="00414B1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414384313"/>
      <w:docPartObj>
        <w:docPartGallery w:val="Page Numbers (Bottom of Page)"/>
        <w:docPartUnique/>
      </w:docPartObj>
    </w:sdtPr>
    <w:sdtContent>
      <w:p w14:paraId="5B3F5AC4" w14:textId="6A262DEE" w:rsidR="00414B1B" w:rsidRDefault="00414B1B" w:rsidP="00EF54B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B3CEC3B" w14:textId="77777777" w:rsidR="00414B1B" w:rsidRDefault="00414B1B" w:rsidP="00414B1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E6D663" w14:textId="77777777" w:rsidR="00D56C75" w:rsidRDefault="00D56C75" w:rsidP="00414B1B">
      <w:r>
        <w:separator/>
      </w:r>
    </w:p>
  </w:footnote>
  <w:footnote w:type="continuationSeparator" w:id="0">
    <w:p w14:paraId="1AD30A2C" w14:textId="77777777" w:rsidR="00D56C75" w:rsidRDefault="00D56C75" w:rsidP="00414B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B90429"/>
    <w:multiLevelType w:val="hybridMultilevel"/>
    <w:tmpl w:val="73144B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359"/>
    <w:rsid w:val="00235649"/>
    <w:rsid w:val="002B6008"/>
    <w:rsid w:val="00414B1B"/>
    <w:rsid w:val="00671AEB"/>
    <w:rsid w:val="007A1B50"/>
    <w:rsid w:val="00A15801"/>
    <w:rsid w:val="00AA38D4"/>
    <w:rsid w:val="00B568CF"/>
    <w:rsid w:val="00B80239"/>
    <w:rsid w:val="00C02359"/>
    <w:rsid w:val="00CA3395"/>
    <w:rsid w:val="00D37471"/>
    <w:rsid w:val="00D56C75"/>
    <w:rsid w:val="00F94323"/>
    <w:rsid w:val="00F9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5F93A8"/>
  <w15:chartTrackingRefBased/>
  <w15:docId w15:val="{99375D3E-C345-1A4B-9B4A-D33E1A777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72C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80239"/>
    <w:rPr>
      <w:color w:val="808080"/>
    </w:rPr>
  </w:style>
  <w:style w:type="table" w:styleId="TableGrid">
    <w:name w:val="Table Grid"/>
    <w:basedOn w:val="TableNormal"/>
    <w:uiPriority w:val="39"/>
    <w:rsid w:val="00F943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414B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4B1B"/>
  </w:style>
  <w:style w:type="character" w:styleId="PageNumber">
    <w:name w:val="page number"/>
    <w:basedOn w:val="DefaultParagraphFont"/>
    <w:uiPriority w:val="99"/>
    <w:semiHidden/>
    <w:unhideWhenUsed/>
    <w:rsid w:val="00414B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35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3</Pages>
  <Words>398</Words>
  <Characters>2270</Characters>
  <Application>Microsoft Office Word</Application>
  <DocSecurity>0</DocSecurity>
  <Lines>18</Lines>
  <Paragraphs>5</Paragraphs>
  <ScaleCrop>false</ScaleCrop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beaucage</dc:creator>
  <cp:keywords/>
  <dc:description/>
  <cp:lastModifiedBy>greg beaucage</cp:lastModifiedBy>
  <cp:revision>12</cp:revision>
  <cp:lastPrinted>2021-01-28T16:03:00Z</cp:lastPrinted>
  <dcterms:created xsi:type="dcterms:W3CDTF">2021-01-27T19:12:00Z</dcterms:created>
  <dcterms:modified xsi:type="dcterms:W3CDTF">2021-01-28T16:03:00Z</dcterms:modified>
</cp:coreProperties>
</file>