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57BAD" w14:textId="26C32C71" w:rsidR="00FF6824" w:rsidRDefault="00347C72" w:rsidP="00770B05">
      <w:pPr>
        <w:jc w:val="center"/>
        <w:rPr>
          <w:rFonts w:ascii="Arial" w:hAnsi="Arial" w:cs="Arial"/>
        </w:rPr>
      </w:pPr>
      <w:r w:rsidRPr="00347C72">
        <w:rPr>
          <w:rFonts w:ascii="Arial" w:hAnsi="Arial" w:cs="Arial"/>
        </w:rPr>
        <w:t xml:space="preserve">Homework </w:t>
      </w:r>
      <w:r w:rsidR="00B01ED1">
        <w:rPr>
          <w:rFonts w:ascii="Arial" w:hAnsi="Arial" w:cs="Arial"/>
        </w:rPr>
        <w:t>3</w:t>
      </w:r>
    </w:p>
    <w:p w14:paraId="6153943A" w14:textId="7915C9B7" w:rsidR="00347C72" w:rsidRDefault="00347C72" w:rsidP="00770B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Plastics in a Circular Economy</w:t>
      </w:r>
    </w:p>
    <w:p w14:paraId="13D1C131" w14:textId="77777777" w:rsidR="00347C72" w:rsidRDefault="00347C72">
      <w:pPr>
        <w:rPr>
          <w:rFonts w:ascii="Arial" w:hAnsi="Arial" w:cs="Arial"/>
        </w:rPr>
      </w:pPr>
    </w:p>
    <w:p w14:paraId="20D7C12F" w14:textId="45FE85C7" w:rsidR="001E5A5F" w:rsidRDefault="00EB11A1" w:rsidP="003467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week </w:t>
      </w:r>
      <w:r w:rsidR="00346707">
        <w:rPr>
          <w:rFonts w:ascii="Arial" w:hAnsi="Arial" w:cs="Arial"/>
        </w:rPr>
        <w:t>Ryan Breese gave a presentation concerning LyondellBasell and the importance of the circular economy to the polyolefin industry.</w:t>
      </w:r>
    </w:p>
    <w:p w14:paraId="2FF46DE2" w14:textId="77777777" w:rsidR="00347C72" w:rsidRDefault="00347C72">
      <w:pPr>
        <w:rPr>
          <w:rFonts w:ascii="Arial" w:hAnsi="Arial" w:cs="Arial"/>
        </w:rPr>
      </w:pPr>
    </w:p>
    <w:p w14:paraId="1A3057B8" w14:textId="25B86EC3" w:rsidR="000509EF" w:rsidRDefault="00346707" w:rsidP="00347C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LyondellBasell recently purchased </w:t>
      </w:r>
      <w:proofErr w:type="gramStart"/>
      <w:r>
        <w:rPr>
          <w:rFonts w:ascii="Arial" w:hAnsi="Arial" w:cs="Arial"/>
        </w:rPr>
        <w:t>a</w:t>
      </w:r>
      <w:r w:rsidR="000509EF">
        <w:rPr>
          <w:rFonts w:ascii="Arial" w:hAnsi="Arial" w:cs="Arial"/>
        </w:rPr>
        <w:t xml:space="preserve"> number of</w:t>
      </w:r>
      <w:proofErr w:type="gramEnd"/>
      <w:r>
        <w:rPr>
          <w:rFonts w:ascii="Arial" w:hAnsi="Arial" w:cs="Arial"/>
        </w:rPr>
        <w:t xml:space="preserve"> </w:t>
      </w:r>
      <w:r w:rsidR="002173FF">
        <w:rPr>
          <w:rFonts w:ascii="Arial" w:hAnsi="Arial" w:cs="Arial"/>
        </w:rPr>
        <w:t>polyolefin recycling companies in California</w:t>
      </w:r>
      <w:r w:rsidR="000509EF">
        <w:rPr>
          <w:rFonts w:ascii="Arial" w:hAnsi="Arial" w:cs="Arial"/>
        </w:rPr>
        <w:t>, Germany, China</w:t>
      </w:r>
      <w:r w:rsidR="002173FF">
        <w:rPr>
          <w:rFonts w:ascii="Arial" w:hAnsi="Arial" w:cs="Arial"/>
        </w:rPr>
        <w:t xml:space="preserve"> and in the Netherlands as well as closing a </w:t>
      </w:r>
      <w:r w:rsidR="006231C5">
        <w:rPr>
          <w:rFonts w:ascii="Arial" w:hAnsi="Arial" w:cs="Arial"/>
        </w:rPr>
        <w:t xml:space="preserve">major </w:t>
      </w:r>
      <w:r w:rsidR="002173FF">
        <w:rPr>
          <w:rFonts w:ascii="Arial" w:hAnsi="Arial" w:cs="Arial"/>
        </w:rPr>
        <w:t>polypropylene plant in Italy</w:t>
      </w:r>
      <w:r w:rsidR="00347C72">
        <w:rPr>
          <w:rFonts w:ascii="Arial" w:hAnsi="Arial" w:cs="Arial"/>
        </w:rPr>
        <w:t xml:space="preserve">. </w:t>
      </w:r>
      <w:r w:rsidR="000509EF">
        <w:rPr>
          <w:rFonts w:ascii="Arial" w:hAnsi="Arial" w:cs="Arial"/>
        </w:rPr>
        <w:t>Glance at the attached press releases and short articles and comment on the commitment of LyondellBasell towards the circular economy. What do you think is motivating these business moves?</w:t>
      </w:r>
    </w:p>
    <w:p w14:paraId="299F97ED" w14:textId="77777777" w:rsidR="00E07BEB" w:rsidRDefault="00E07BEB" w:rsidP="000509EF">
      <w:pPr>
        <w:pStyle w:val="ListParagraph"/>
        <w:rPr>
          <w:rFonts w:ascii="Arial" w:hAnsi="Arial" w:cs="Arial"/>
        </w:rPr>
      </w:pPr>
    </w:p>
    <w:p w14:paraId="0D16AB46" w14:textId="5AB59DD0" w:rsidR="000509EF" w:rsidRDefault="00757447" w:rsidP="000509E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>HYPERLINK "https://www.sustainableplastics.com/news/lyondellbasell-announces-plans-shutter-pp-plant-italy"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62B09" w:rsidRPr="00757447">
        <w:rPr>
          <w:rStyle w:val="Hyperlink"/>
          <w:rFonts w:ascii="Arial" w:hAnsi="Arial" w:cs="Arial"/>
        </w:rPr>
        <w:t>LyondellBasell</w:t>
      </w:r>
      <w:r w:rsidR="00362B09" w:rsidRPr="00757447">
        <w:rPr>
          <w:rStyle w:val="Hyperlink"/>
          <w:rFonts w:ascii="Arial" w:hAnsi="Arial" w:cs="Arial"/>
        </w:rPr>
        <w:t xml:space="preserve"> Shutter Polypropylene Plant in Italy</w:t>
      </w:r>
      <w:r>
        <w:rPr>
          <w:rFonts w:ascii="Arial" w:hAnsi="Arial" w:cs="Arial"/>
        </w:rPr>
        <w:fldChar w:fldCharType="end"/>
      </w:r>
    </w:p>
    <w:p w14:paraId="5A3979A1" w14:textId="74CFE4D5" w:rsidR="008A3F80" w:rsidRPr="008A3F80" w:rsidRDefault="008A3F80" w:rsidP="000509EF">
      <w:pPr>
        <w:pStyle w:val="ListParagraph"/>
        <w:rPr>
          <w:rFonts w:ascii="Arial" w:hAnsi="Arial" w:cs="Arial"/>
          <w:sz w:val="18"/>
          <w:szCs w:val="18"/>
        </w:rPr>
      </w:pPr>
      <w:r w:rsidRPr="008A3F80">
        <w:rPr>
          <w:rFonts w:ascii="Arial" w:hAnsi="Arial" w:cs="Arial"/>
          <w:sz w:val="18"/>
          <w:szCs w:val="18"/>
        </w:rPr>
        <w:t>https://www.sustainableplastics.com/news/lyondellbasell-announces-plans-shutter-pp-plant-italy</w:t>
      </w:r>
    </w:p>
    <w:p w14:paraId="574EAF63" w14:textId="30B6CFAF" w:rsidR="00347C72" w:rsidRDefault="00000000" w:rsidP="000509EF">
      <w:pPr>
        <w:pStyle w:val="ListParagraph"/>
        <w:rPr>
          <w:rFonts w:ascii="Arial" w:hAnsi="Arial" w:cs="Arial"/>
        </w:rPr>
      </w:pPr>
      <w:r>
        <w:fldChar w:fldCharType="begin"/>
      </w:r>
      <w:r>
        <w:instrText>HYPERLINK "https://www.lyondellbasell.com/en/news-events/corporate--financial-news/lyondellbasell-acquires-mechanical-recycling-assets-and-plans-operations-in-california/"</w:instrText>
      </w:r>
      <w:r>
        <w:fldChar w:fldCharType="separate"/>
      </w:r>
      <w:r w:rsidR="000509EF" w:rsidRPr="00743D9E">
        <w:rPr>
          <w:rStyle w:val="Hyperlink"/>
          <w:rFonts w:ascii="Arial" w:hAnsi="Arial" w:cs="Arial"/>
        </w:rPr>
        <w:t>https://www.lyondellbasell.com/en/news-events/corporate--financial-news/lyondellbasell-acquires-mechanical-recycling-assets-and-plans-operations-in-california/</w:t>
      </w:r>
      <w:r>
        <w:rPr>
          <w:rStyle w:val="Hyperlink"/>
          <w:rFonts w:ascii="Arial" w:hAnsi="Arial" w:cs="Arial"/>
        </w:rPr>
        <w:fldChar w:fldCharType="end"/>
      </w:r>
    </w:p>
    <w:p w14:paraId="0DFA16AF" w14:textId="151506FF" w:rsidR="002173FF" w:rsidRDefault="00000000" w:rsidP="002173FF">
      <w:pPr>
        <w:pStyle w:val="ListParagraph"/>
        <w:rPr>
          <w:rFonts w:ascii="Arial" w:hAnsi="Arial" w:cs="Arial"/>
        </w:rPr>
      </w:pPr>
      <w:hyperlink r:id="rId5" w:history="1">
        <w:r w:rsidR="002173FF" w:rsidRPr="00743D9E">
          <w:rPr>
            <w:rStyle w:val="Hyperlink"/>
            <w:rFonts w:ascii="Arial" w:hAnsi="Arial" w:cs="Arial"/>
          </w:rPr>
          <w:t>https://www.lyondellbasell.com/en/news-events/corporate--financial-news/lyondellbasell-acquires-25-of-cyclyx-joint-venture-joining-agilyx-and-exxonmobil-to-accelerate-plastic-waste-recycling/</w:t>
        </w:r>
      </w:hyperlink>
    </w:p>
    <w:p w14:paraId="6518D81B" w14:textId="5064D387" w:rsidR="002173FF" w:rsidRDefault="00000000" w:rsidP="002173FF">
      <w:pPr>
        <w:pStyle w:val="ListParagraph"/>
        <w:rPr>
          <w:rFonts w:ascii="Arial" w:hAnsi="Arial" w:cs="Arial"/>
        </w:rPr>
      </w:pPr>
      <w:hyperlink r:id="rId6" w:history="1">
        <w:r w:rsidR="000509EF" w:rsidRPr="00743D9E">
          <w:rPr>
            <w:rStyle w:val="Hyperlink"/>
            <w:rFonts w:ascii="Arial" w:hAnsi="Arial" w:cs="Arial"/>
          </w:rPr>
          <w:t>https://finance.yahoo.com/news/lyondellbasell-lyb-acquire-apk-ag-104800948.html</w:t>
        </w:r>
      </w:hyperlink>
    </w:p>
    <w:p w14:paraId="0B7F45F7" w14:textId="509E0F74" w:rsidR="000509EF" w:rsidRDefault="00000000" w:rsidP="002173FF">
      <w:pPr>
        <w:pStyle w:val="ListParagraph"/>
        <w:rPr>
          <w:rFonts w:ascii="Arial" w:hAnsi="Arial" w:cs="Arial"/>
        </w:rPr>
      </w:pPr>
      <w:hyperlink r:id="rId7" w:history="1">
        <w:r w:rsidR="000509EF" w:rsidRPr="00743D9E">
          <w:rPr>
            <w:rStyle w:val="Hyperlink"/>
            <w:rFonts w:ascii="Arial" w:hAnsi="Arial" w:cs="Arial"/>
          </w:rPr>
          <w:t>https://www.rebnews.com/lyondellbasell-to-acquire-german-recycling-innovator/</w:t>
        </w:r>
      </w:hyperlink>
    </w:p>
    <w:p w14:paraId="353D2399" w14:textId="6E0EEF7C" w:rsidR="000509EF" w:rsidRDefault="00000000" w:rsidP="002173FF">
      <w:pPr>
        <w:pStyle w:val="ListParagraph"/>
        <w:rPr>
          <w:rFonts w:ascii="Arial" w:hAnsi="Arial" w:cs="Arial"/>
        </w:rPr>
      </w:pPr>
      <w:hyperlink r:id="rId8" w:history="1">
        <w:r w:rsidR="000509EF" w:rsidRPr="00743D9E">
          <w:rPr>
            <w:rStyle w:val="Hyperlink"/>
            <w:rFonts w:ascii="Arial" w:hAnsi="Arial" w:cs="Arial"/>
          </w:rPr>
          <w:t>https://www.lyondellbasell.com/en/news-events/corporate--financial-news/lyondellbasell-and-genox-recycling-open-plastics-recycling-joint-venture/</w:t>
        </w:r>
      </w:hyperlink>
    </w:p>
    <w:p w14:paraId="258C9E71" w14:textId="5639F4AA" w:rsidR="000509EF" w:rsidRDefault="00000000" w:rsidP="002173FF">
      <w:pPr>
        <w:pStyle w:val="ListParagraph"/>
        <w:rPr>
          <w:rFonts w:ascii="Arial" w:hAnsi="Arial" w:cs="Arial"/>
        </w:rPr>
      </w:pPr>
      <w:hyperlink r:id="rId9" w:history="1">
        <w:r w:rsidR="000509EF" w:rsidRPr="00743D9E">
          <w:rPr>
            <w:rStyle w:val="Hyperlink"/>
            <w:rFonts w:ascii="Arial" w:hAnsi="Arial" w:cs="Arial"/>
          </w:rPr>
          <w:t>https://www.chemistryviews.org/lyondellbasell-to-acquire-apk-ag-recycling-technology/</w:t>
        </w:r>
      </w:hyperlink>
    </w:p>
    <w:p w14:paraId="15B4371C" w14:textId="77777777" w:rsidR="000509EF" w:rsidRPr="00347C72" w:rsidRDefault="000509EF" w:rsidP="002173FF">
      <w:pPr>
        <w:pStyle w:val="ListParagraph"/>
        <w:rPr>
          <w:rFonts w:ascii="Arial" w:hAnsi="Arial" w:cs="Arial"/>
        </w:rPr>
      </w:pPr>
    </w:p>
    <w:p w14:paraId="1BFF4048" w14:textId="2F7E011D" w:rsidR="00347C72" w:rsidRPr="00347C72" w:rsidRDefault="00346707" w:rsidP="00347C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There have been</w:t>
      </w:r>
      <w:r w:rsidR="005C7B12">
        <w:rPr>
          <w:rFonts w:ascii="Arial" w:hAnsi="Arial" w:cs="Arial"/>
        </w:rPr>
        <w:t xml:space="preserve"> many</w:t>
      </w:r>
      <w:r>
        <w:rPr>
          <w:rFonts w:ascii="Arial" w:hAnsi="Arial" w:cs="Arial"/>
        </w:rPr>
        <w:t xml:space="preserve"> lawsuits around the world that seek to hold the petrochemical industry financially responsible for global warming since internal documents have surfaced indicating </w:t>
      </w:r>
      <w:r w:rsidR="005C7B12">
        <w:rPr>
          <w:rFonts w:ascii="Arial" w:hAnsi="Arial" w:cs="Arial"/>
        </w:rPr>
        <w:t xml:space="preserve">prior knowledge dating back at least to the 1960s as well as purported efforts to mislead the public. Recently, a similar effort is being made with the plastics industry to deal with plastics waste </w:t>
      </w:r>
      <w:hyperlink r:id="rId10" w:history="1">
        <w:r w:rsidR="005C7B12" w:rsidRPr="00743D9E">
          <w:rPr>
            <w:rStyle w:val="Hyperlink"/>
            <w:rFonts w:ascii="Arial" w:hAnsi="Arial" w:cs="Arial"/>
          </w:rPr>
          <w:t>https://www.theguardian.com/us-news/article/2024/sep/09/us-voters-distrust-plastics-manufacturers-claims?CMP=Share_iOSApp_Other</w:t>
        </w:r>
      </w:hyperlink>
      <w:r w:rsidR="005C7B12">
        <w:rPr>
          <w:rFonts w:ascii="Arial" w:hAnsi="Arial" w:cs="Arial"/>
        </w:rPr>
        <w:t xml:space="preserve"> .  Comment on this short article either in favor of accountability or in defense of the plastics industry using what you heard from Ryan.</w:t>
      </w:r>
    </w:p>
    <w:p w14:paraId="2D87D779" w14:textId="77777777" w:rsidR="00347C72" w:rsidRDefault="00347C72">
      <w:pPr>
        <w:rPr>
          <w:rFonts w:ascii="Arial" w:hAnsi="Arial" w:cs="Arial"/>
        </w:rPr>
      </w:pPr>
    </w:p>
    <w:p w14:paraId="10C5D263" w14:textId="5EB98AC9" w:rsidR="00347C72" w:rsidRPr="00347C72" w:rsidRDefault="000509EF" w:rsidP="00347C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price of polyolefins is closely linked to the price of crude oil.  Do a google search and find the price per </w:t>
      </w:r>
      <w:proofErr w:type="spellStart"/>
      <w:r>
        <w:rPr>
          <w:rFonts w:ascii="Arial" w:hAnsi="Arial" w:cs="Arial"/>
        </w:rPr>
        <w:t>lb</w:t>
      </w:r>
      <w:proofErr w:type="spellEnd"/>
      <w:r>
        <w:rPr>
          <w:rFonts w:ascii="Arial" w:hAnsi="Arial" w:cs="Arial"/>
        </w:rPr>
        <w:t xml:space="preserve"> of kerosine, gasoline, diesel, HDPE, </w:t>
      </w:r>
      <w:proofErr w:type="spellStart"/>
      <w:r>
        <w:rPr>
          <w:rFonts w:ascii="Arial" w:hAnsi="Arial" w:cs="Arial"/>
        </w:rPr>
        <w:t>iPP</w:t>
      </w:r>
      <w:proofErr w:type="spellEnd"/>
      <w:r>
        <w:rPr>
          <w:rFonts w:ascii="Arial" w:hAnsi="Arial" w:cs="Arial"/>
        </w:rPr>
        <w:t>, LLDPE, LDPE.  You will need to find the density of the liquid fuels.  Try to find similar prices from a few years ago to see how these prices trend</w:t>
      </w:r>
      <w:r w:rsidR="006231C5">
        <w:rPr>
          <w:rFonts w:ascii="Arial" w:hAnsi="Arial" w:cs="Arial"/>
        </w:rPr>
        <w:t xml:space="preserve"> and are coupled</w:t>
      </w:r>
      <w:r>
        <w:rPr>
          <w:rFonts w:ascii="Arial" w:hAnsi="Arial" w:cs="Arial"/>
        </w:rPr>
        <w:t>.</w:t>
      </w:r>
    </w:p>
    <w:p w14:paraId="7CA7B49A" w14:textId="77777777" w:rsidR="00347C72" w:rsidRDefault="00347C72">
      <w:pPr>
        <w:rPr>
          <w:rFonts w:ascii="Arial" w:hAnsi="Arial" w:cs="Arial"/>
        </w:rPr>
      </w:pPr>
    </w:p>
    <w:p w14:paraId="751F24D8" w14:textId="468505CE" w:rsidR="00347C72" w:rsidRPr="00347C72" w:rsidRDefault="000509EF" w:rsidP="00347C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Given the link between petrochemical refining and polyolefins, give your opinion on the future of polyolefins. What is “peak oil”? Also, consider the limitations </w:t>
      </w:r>
      <w:r w:rsidR="006231C5">
        <w:rPr>
          <w:rFonts w:ascii="Arial" w:hAnsi="Arial" w:cs="Arial"/>
        </w:rPr>
        <w:t xml:space="preserve">which may be imposed in an attempt to </w:t>
      </w:r>
      <w:r>
        <w:rPr>
          <w:rFonts w:ascii="Arial" w:hAnsi="Arial" w:cs="Arial"/>
        </w:rPr>
        <w:t xml:space="preserve">restrict global warming to 1.5°C as discussed in this short article and other things </w:t>
      </w:r>
      <w:proofErr w:type="gramStart"/>
      <w:r>
        <w:rPr>
          <w:rFonts w:ascii="Arial" w:hAnsi="Arial" w:cs="Arial"/>
        </w:rPr>
        <w:t>on line</w:t>
      </w:r>
      <w:proofErr w:type="gramEnd"/>
      <w:r>
        <w:rPr>
          <w:rFonts w:ascii="Arial" w:hAnsi="Arial" w:cs="Arial"/>
        </w:rPr>
        <w:t xml:space="preserve">.  </w:t>
      </w:r>
      <w:r w:rsidRPr="000509EF">
        <w:rPr>
          <w:rFonts w:ascii="Arial" w:hAnsi="Arial" w:cs="Arial"/>
        </w:rPr>
        <w:lastRenderedPageBreak/>
        <w:t>https://grist.org/energy/for-a-livable-future-60-of-oil-and-gas-must-stay-in-the-ground/</w:t>
      </w:r>
    </w:p>
    <w:p w14:paraId="4EE3EDE6" w14:textId="77777777" w:rsidR="00347C72" w:rsidRDefault="00347C72">
      <w:pPr>
        <w:rPr>
          <w:rFonts w:ascii="Arial" w:hAnsi="Arial" w:cs="Arial"/>
        </w:rPr>
      </w:pPr>
    </w:p>
    <w:p w14:paraId="0EA98233" w14:textId="66EE5EB7" w:rsidR="00347C72" w:rsidRPr="00347C72" w:rsidRDefault="006231C5" w:rsidP="00347C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From Ryan’s presentation and your own thoughts, what is the feasibility that recycled polyolefins can substantially supplant virgin polyolefins eliminating the need for increasing consumption of crude oil?</w:t>
      </w:r>
    </w:p>
    <w:sectPr w:rsidR="00347C72" w:rsidRPr="00347C72" w:rsidSect="003B7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521E3"/>
    <w:multiLevelType w:val="hybridMultilevel"/>
    <w:tmpl w:val="00369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17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72"/>
    <w:rsid w:val="000509EF"/>
    <w:rsid w:val="0014128E"/>
    <w:rsid w:val="001503BA"/>
    <w:rsid w:val="001E5A5F"/>
    <w:rsid w:val="002173FF"/>
    <w:rsid w:val="002F79F3"/>
    <w:rsid w:val="00346707"/>
    <w:rsid w:val="00347C72"/>
    <w:rsid w:val="00362B09"/>
    <w:rsid w:val="003B7032"/>
    <w:rsid w:val="003E3607"/>
    <w:rsid w:val="004150B3"/>
    <w:rsid w:val="00476710"/>
    <w:rsid w:val="005C7B12"/>
    <w:rsid w:val="006231C5"/>
    <w:rsid w:val="00705FBF"/>
    <w:rsid w:val="00734EB0"/>
    <w:rsid w:val="00757447"/>
    <w:rsid w:val="00770B05"/>
    <w:rsid w:val="00791DAA"/>
    <w:rsid w:val="00890438"/>
    <w:rsid w:val="008A3F80"/>
    <w:rsid w:val="00997779"/>
    <w:rsid w:val="00AE074A"/>
    <w:rsid w:val="00B01ED1"/>
    <w:rsid w:val="00C015C3"/>
    <w:rsid w:val="00C43A9A"/>
    <w:rsid w:val="00E07BEB"/>
    <w:rsid w:val="00EB11A1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85F922"/>
  <w15:chartTrackingRefBased/>
  <w15:docId w15:val="{12919A59-D183-A043-86E3-3611F075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C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C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C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C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C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C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C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C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C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C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C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C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C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7B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B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3A9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yondellbasell.com/en/news-events/corporate--financial-news/lyondellbasell-and-genox-recycling-open-plastics-recycling-joint-ventu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bnews.com/lyondellbasell-to-acquire-german-recycling-innovato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ance.yahoo.com/news/lyondellbasell-lyb-acquire-apk-ag-104800948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yondellbasell.com/en/news-events/corporate--financial-news/lyondellbasell-acquires-25-of-cyclyx-joint-venture-joining-agilyx-and-exxonmobil-to-accelerate-plastic-waste-recycling/" TargetMode="External"/><Relationship Id="rId10" Type="http://schemas.openxmlformats.org/officeDocument/2006/relationships/hyperlink" Target="https://www.theguardian.com/us-news/article/2024/sep/09/us-voters-distrust-plastics-manufacturers-claims?CMP=Share_iOSApp_Oth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emistryviews.org/lyondellbasell-to-acquire-apk-ag-recycling-technolog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Beaucage, Gregory (beaucag)</dc:creator>
  <cp:keywords/>
  <dc:description/>
  <cp:lastModifiedBy>Beaucage, Gregory (beaucag)</cp:lastModifiedBy>
  <cp:revision>15</cp:revision>
  <cp:lastPrinted>2024-09-11T23:18:00Z</cp:lastPrinted>
  <dcterms:created xsi:type="dcterms:W3CDTF">2024-09-09T23:18:00Z</dcterms:created>
  <dcterms:modified xsi:type="dcterms:W3CDTF">2024-09-11T23:19:00Z</dcterms:modified>
</cp:coreProperties>
</file>