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50E2" w14:textId="77777777" w:rsidR="003E2DBB" w:rsidRDefault="003A0171" w:rsidP="00D063EF">
      <w:pPr>
        <w:jc w:val="center"/>
        <w:rPr>
          <w:b/>
        </w:rPr>
      </w:pPr>
      <w:r w:rsidRPr="003A0171">
        <w:rPr>
          <w:b/>
        </w:rPr>
        <w:t>Polymer Physics</w:t>
      </w:r>
    </w:p>
    <w:p w14:paraId="53299F55" w14:textId="129493DF" w:rsidR="003A0171" w:rsidRPr="006742D1" w:rsidRDefault="001326F0" w:rsidP="00D063EF">
      <w:pPr>
        <w:jc w:val="center"/>
        <w:rPr>
          <w:b/>
        </w:rPr>
      </w:pPr>
      <w:r>
        <w:rPr>
          <w:b/>
        </w:rPr>
        <w:t>HW</w:t>
      </w:r>
      <w:r w:rsidR="003A0171" w:rsidRPr="006742D1">
        <w:rPr>
          <w:b/>
        </w:rPr>
        <w:t xml:space="preserve"> </w:t>
      </w:r>
      <w:r w:rsidR="00485297">
        <w:rPr>
          <w:b/>
        </w:rPr>
        <w:t>1</w:t>
      </w:r>
      <w:r w:rsidR="00161363">
        <w:rPr>
          <w:b/>
        </w:rPr>
        <w:t>3</w:t>
      </w:r>
    </w:p>
    <w:p w14:paraId="53194E9C" w14:textId="68375185" w:rsidR="003A0171" w:rsidRPr="0020113F" w:rsidRDefault="005B1FAF" w:rsidP="003A0171">
      <w:pPr>
        <w:jc w:val="center"/>
        <w:rPr>
          <w:b/>
        </w:rPr>
      </w:pPr>
      <w:r>
        <w:rPr>
          <w:b/>
        </w:rPr>
        <w:t xml:space="preserve">April </w:t>
      </w:r>
      <w:r w:rsidR="00161363">
        <w:rPr>
          <w:b/>
        </w:rPr>
        <w:t>15</w:t>
      </w:r>
      <w:r w:rsidR="001326F0" w:rsidRPr="00186784">
        <w:rPr>
          <w:b/>
        </w:rPr>
        <w:t>, 202</w:t>
      </w:r>
      <w:r w:rsidR="001326F0">
        <w:rPr>
          <w:b/>
        </w:rPr>
        <w:t xml:space="preserve">2 (Due </w:t>
      </w:r>
      <w:r>
        <w:rPr>
          <w:b/>
        </w:rPr>
        <w:t xml:space="preserve">April </w:t>
      </w:r>
      <w:r w:rsidR="004B09E7">
        <w:rPr>
          <w:b/>
        </w:rPr>
        <w:t>1</w:t>
      </w:r>
      <w:r w:rsidR="00161363">
        <w:rPr>
          <w:b/>
        </w:rPr>
        <w:t>9</w:t>
      </w:r>
      <w:r w:rsidR="001326F0">
        <w:rPr>
          <w:b/>
        </w:rPr>
        <w:t>)</w:t>
      </w:r>
    </w:p>
    <w:p w14:paraId="06D28A3F" w14:textId="12C75525" w:rsidR="005263C5" w:rsidRDefault="005263C5"/>
    <w:p w14:paraId="041A161B" w14:textId="65522321" w:rsidR="003B347B" w:rsidRPr="00D41393" w:rsidRDefault="00D41393" w:rsidP="00AC7928">
      <w:pPr>
        <w:jc w:val="both"/>
      </w:pPr>
      <w:r>
        <w:t>Machine learning</w:t>
      </w:r>
      <w:r w:rsidR="00CD4732">
        <w:t xml:space="preserve"> (ML)</w:t>
      </w:r>
      <w:r>
        <w:t xml:space="preserve"> has been proposed as an advantageous tool for dealing with multidimensional space and large data sets</w:t>
      </w:r>
      <w:r w:rsidR="003E690E">
        <w:t xml:space="preserve">. </w:t>
      </w:r>
      <w:r>
        <w:t xml:space="preserve">Shen Z-H, Bao Z-W, Cheng X-X, Li B-W, Liu H-X, Shen Y, Chen L-Q, Li X-G, Nan C-W </w:t>
      </w:r>
      <w:r>
        <w:rPr>
          <w:i/>
          <w:iCs/>
        </w:rPr>
        <w:t>Designing polymer nanocomposites with high energy density using machine learning</w:t>
      </w:r>
      <w:r>
        <w:t xml:space="preserve"> Nature Computational Materials </w:t>
      </w:r>
      <w:r>
        <w:rPr>
          <w:b/>
          <w:bCs/>
        </w:rPr>
        <w:t>7</w:t>
      </w:r>
      <w:r>
        <w:t xml:space="preserve"> 110 (2021)</w:t>
      </w:r>
      <w:r w:rsidR="00CD4732">
        <w:t xml:space="preserve"> describes a method for the design of polymer nanocomposite capacitors</w:t>
      </w:r>
      <w:r>
        <w:t xml:space="preserve">.  </w:t>
      </w:r>
    </w:p>
    <w:p w14:paraId="7DC7E2C8" w14:textId="77777777" w:rsidR="005263C5" w:rsidRDefault="005263C5"/>
    <w:p w14:paraId="2B0BE1C7" w14:textId="26F72CFE" w:rsidR="00957676" w:rsidRDefault="009305E3" w:rsidP="00CD4732">
      <w:pPr>
        <w:pStyle w:val="ListParagraph"/>
        <w:numPr>
          <w:ilvl w:val="0"/>
          <w:numId w:val="24"/>
        </w:numPr>
      </w:pPr>
      <w:r>
        <w:t>What are</w:t>
      </w:r>
      <w:r w:rsidR="00D41393">
        <w:t xml:space="preserve"> the advantages of the ML method </w:t>
      </w:r>
      <w:r w:rsidR="00D41393">
        <w:t>for Shen’s study</w:t>
      </w:r>
      <w:r>
        <w:t xml:space="preserve"> in terms of his conclusion in Figure 2 of the supplemental </w:t>
      </w:r>
      <w:proofErr w:type="gramStart"/>
      <w:r>
        <w:t>material</w:t>
      </w:r>
      <w:r w:rsidR="00D41393">
        <w:t>.</w:t>
      </w:r>
      <w:proofErr w:type="gramEnd"/>
      <w:r w:rsidR="00D41393">
        <w:t xml:space="preserve">  </w:t>
      </w:r>
      <w:r w:rsidR="00EF5448">
        <w:t xml:space="preserve">Consider that </w:t>
      </w:r>
      <w:proofErr w:type="spellStart"/>
      <w:r w:rsidR="00244EF9">
        <w:t>Osada</w:t>
      </w:r>
      <w:proofErr w:type="spellEnd"/>
      <w:r w:rsidR="00244EF9">
        <w:t xml:space="preserve"> M, Sasaki T </w:t>
      </w:r>
      <w:r w:rsidR="00244EF9">
        <w:rPr>
          <w:i/>
          <w:iCs/>
        </w:rPr>
        <w:t>The rise of 2D dielectric/ferroelectrics</w:t>
      </w:r>
      <w:r w:rsidR="00244EF9">
        <w:t xml:space="preserve"> APL Materials </w:t>
      </w:r>
      <w:r w:rsidR="00244EF9">
        <w:rPr>
          <w:b/>
          <w:bCs/>
        </w:rPr>
        <w:t>7</w:t>
      </w:r>
      <w:r w:rsidR="00244EF9">
        <w:t xml:space="preserve"> 120902 (2019) published a review article showing that </w:t>
      </w:r>
      <w:r w:rsidR="00530083">
        <w:t xml:space="preserve">Ca based perovskite crystals were useful dielectrics due to their sheet structures (Table 1). </w:t>
      </w:r>
      <w:r w:rsidR="00EF5448">
        <w:t xml:space="preserve">It is noted in the article by Shen that it </w:t>
      </w:r>
      <w:r>
        <w:t>was previously</w:t>
      </w:r>
      <w:r w:rsidR="00EF5448">
        <w:t xml:space="preserve"> known that nanocomposites can overcome some problems with dielectric breakdown and dispersion at low concentrations of nanofiller and that it is known that the higher dielectric constant materials</w:t>
      </w:r>
      <w:r>
        <w:t xml:space="preserve"> such as Ca perovskites</w:t>
      </w:r>
      <w:r w:rsidR="00EF5448">
        <w:t xml:space="preserve"> will have better performance as capacitors.</w:t>
      </w:r>
      <w:r w:rsidR="00CD4732">
        <w:t xml:space="preserve"> </w:t>
      </w:r>
    </w:p>
    <w:p w14:paraId="3638CA8C" w14:textId="414B17A3" w:rsidR="00C853F8" w:rsidRDefault="00F86B2A" w:rsidP="00B64EC6">
      <w:pPr>
        <w:pStyle w:val="ListParagraph"/>
        <w:numPr>
          <w:ilvl w:val="0"/>
          <w:numId w:val="24"/>
        </w:numPr>
      </w:pPr>
      <w:r>
        <w:t>Define some of the terms used by Shen on page 2: “inversely-design polymer nanocomposite”, “scoring function”, “back propagation neural network”.  Explain in detail the scoring function used by Shen and how it is used in the scheme of Figure 4 (center of figure).</w:t>
      </w:r>
    </w:p>
    <w:p w14:paraId="14E73A2E" w14:textId="2DD96B6B" w:rsidR="00FE2A49" w:rsidRDefault="00616FD8" w:rsidP="00FE2A49">
      <w:pPr>
        <w:pStyle w:val="ListParagraph"/>
        <w:numPr>
          <w:ilvl w:val="0"/>
          <w:numId w:val="24"/>
        </w:numPr>
      </w:pPr>
      <w:r>
        <w:t>Xu</w:t>
      </w:r>
      <w:r w:rsidR="000530F2">
        <w:t xml:space="preserve"> H, Sheridan RJ, Brinson LC, Chen W, Jiang B, </w:t>
      </w:r>
      <w:proofErr w:type="spellStart"/>
      <w:r w:rsidR="000530F2">
        <w:t>Papakonstantopoulos</w:t>
      </w:r>
      <w:proofErr w:type="spellEnd"/>
      <w:r w:rsidR="000530F2">
        <w:t xml:space="preserve"> G, </w:t>
      </w:r>
      <w:proofErr w:type="spellStart"/>
      <w:r w:rsidR="000530F2">
        <w:t>Polinska</w:t>
      </w:r>
      <w:proofErr w:type="spellEnd"/>
      <w:r w:rsidR="000530F2">
        <w:t xml:space="preserve"> P, Burkhart C </w:t>
      </w:r>
      <w:r w:rsidR="000530F2">
        <w:rPr>
          <w:i/>
          <w:iCs/>
        </w:rPr>
        <w:t>Chapter 11 Data-Driven Multiscale Science for Tire Compounding: Methods and Future Directions</w:t>
      </w:r>
      <w:r w:rsidR="000530F2">
        <w:t xml:space="preserve"> 281-312 in </w:t>
      </w:r>
      <w:r w:rsidR="00677CED">
        <w:t>“</w:t>
      </w:r>
      <w:r w:rsidR="000530F2">
        <w:t>Theory and Modeling of Polymer Nanocomposites</w:t>
      </w:r>
      <w:r w:rsidR="00677CED">
        <w:t>”</w:t>
      </w:r>
      <w:r w:rsidR="000530F2">
        <w:t xml:space="preserve"> Eds. Ginzburg VV, Hall LM, Springer Series in Materials Science </w:t>
      </w:r>
      <w:r w:rsidR="000530F2" w:rsidRPr="00677CED">
        <w:rPr>
          <w:b/>
          <w:bCs/>
        </w:rPr>
        <w:t>310</w:t>
      </w:r>
      <w:r w:rsidR="000530F2">
        <w:t xml:space="preserve"> (2021) discusses the use of data analytics and machine learning in the design of tires focusing on the </w:t>
      </w:r>
      <w:r w:rsidR="00677CED">
        <w:t xml:space="preserve">tan </w:t>
      </w:r>
      <w:r w:rsidR="00677CED" w:rsidRPr="0058186A">
        <w:rPr>
          <w:rFonts w:ascii="Symbol" w:hAnsi="Symbol"/>
          <w:i/>
          <w:iCs/>
        </w:rPr>
        <w:t>d</w:t>
      </w:r>
      <w:r w:rsidR="00677CED">
        <w:t xml:space="preserve"> peak</w:t>
      </w:r>
      <w:r w:rsidR="000530F2">
        <w:t xml:space="preserve">. </w:t>
      </w:r>
      <w:r w:rsidR="00677CED">
        <w:t xml:space="preserve">Data analytics is used to construct </w:t>
      </w:r>
      <w:r w:rsidR="00677CED">
        <w:t>representative volume elements (RVE) reflecting the microstructure</w:t>
      </w:r>
      <w:r w:rsidR="001A24E9">
        <w:t xml:space="preserve"> and </w:t>
      </w:r>
      <w:r w:rsidR="00ED6BAF">
        <w:t>ML is used to reconstruct the interphase structure and th</w:t>
      </w:r>
      <w:r w:rsidR="001A24E9">
        <w:t xml:space="preserve">e tan </w:t>
      </w:r>
      <w:r w:rsidR="001A24E9" w:rsidRPr="0058186A">
        <w:rPr>
          <w:rFonts w:ascii="Symbol" w:hAnsi="Symbol"/>
          <w:i/>
          <w:iCs/>
        </w:rPr>
        <w:t>d</w:t>
      </w:r>
      <w:r w:rsidR="001A24E9">
        <w:t xml:space="preserve"> peak</w:t>
      </w:r>
      <w:r w:rsidR="00ED6BAF">
        <w:t xml:space="preserve">. </w:t>
      </w:r>
      <w:r w:rsidR="0056045F">
        <w:t xml:space="preserve">Xu </w:t>
      </w:r>
      <w:r w:rsidR="006507C9">
        <w:t>first discusses</w:t>
      </w:r>
      <w:r w:rsidR="0056045F">
        <w:t xml:space="preserve"> a simple model for the tan </w:t>
      </w:r>
      <w:r w:rsidR="0056045F" w:rsidRPr="0058186A">
        <w:rPr>
          <w:rFonts w:ascii="Symbol" w:hAnsi="Symbol"/>
          <w:i/>
          <w:iCs/>
        </w:rPr>
        <w:t>d</w:t>
      </w:r>
      <w:r w:rsidR="0056045F">
        <w:t xml:space="preserve"> peak</w:t>
      </w:r>
      <w:r w:rsidR="0058186A">
        <w:t xml:space="preserve"> shown in figure 11.4.  Explain how each of the </w:t>
      </w:r>
      <w:proofErr w:type="spellStart"/>
      <w:r w:rsidR="0058186A">
        <w:t>prony</w:t>
      </w:r>
      <w:proofErr w:type="spellEnd"/>
      <w:r w:rsidR="0058186A">
        <w:t xml:space="preserve"> series elements has an associated relaxation time, give the shape of G’ and G” and tan </w:t>
      </w:r>
      <w:r w:rsidR="0058186A" w:rsidRPr="0058186A">
        <w:rPr>
          <w:rFonts w:ascii="Symbol" w:hAnsi="Symbol"/>
          <w:i/>
          <w:iCs/>
        </w:rPr>
        <w:t>d</w:t>
      </w:r>
      <w:r w:rsidR="0058186A">
        <w:t xml:space="preserve"> in frequency at a fixed temperature from each of these elements and explain how a peak in tan </w:t>
      </w:r>
      <w:r w:rsidR="0058186A" w:rsidRPr="0058186A">
        <w:rPr>
          <w:rFonts w:ascii="Symbol" w:hAnsi="Symbol"/>
          <w:i/>
          <w:iCs/>
        </w:rPr>
        <w:t>d</w:t>
      </w:r>
      <w:r w:rsidR="0058186A">
        <w:t xml:space="preserve"> could be shifted with increasing filler content from the overall model.  </w:t>
      </w:r>
    </w:p>
    <w:p w14:paraId="010AE1E2" w14:textId="5262E1B9" w:rsidR="00571A3D" w:rsidRDefault="00A41948" w:rsidP="00FE2A49">
      <w:pPr>
        <w:pStyle w:val="ListParagraph"/>
        <w:numPr>
          <w:ilvl w:val="0"/>
          <w:numId w:val="24"/>
        </w:numPr>
      </w:pPr>
      <w:r>
        <w:t xml:space="preserve">Xu </w:t>
      </w:r>
      <w:r w:rsidR="006507C9">
        <w:t xml:space="preserve">then </w:t>
      </w:r>
      <w:r>
        <w:t xml:space="preserve">uses the method of Deng (Deng H, Liu Y, Gai D, </w:t>
      </w:r>
      <w:proofErr w:type="spellStart"/>
      <w:r>
        <w:t>Dikin</w:t>
      </w:r>
      <w:proofErr w:type="spellEnd"/>
      <w:r>
        <w:t xml:space="preserve"> DA, Putz KW, Chen W, </w:t>
      </w:r>
      <w:proofErr w:type="spellStart"/>
      <w:r>
        <w:t>Brison</w:t>
      </w:r>
      <w:proofErr w:type="spellEnd"/>
      <w:r>
        <w:t xml:space="preserve"> LC, Burkhart C, </w:t>
      </w:r>
      <w:proofErr w:type="spellStart"/>
      <w:r>
        <w:t>Poldneff</w:t>
      </w:r>
      <w:proofErr w:type="spellEnd"/>
      <w:r>
        <w:t xml:space="preserve"> M, Jiang B, </w:t>
      </w:r>
      <w:proofErr w:type="spellStart"/>
      <w:r>
        <w:t>Papakonstantopoulos</w:t>
      </w:r>
      <w:proofErr w:type="spellEnd"/>
      <w:r>
        <w:t xml:space="preserve"> GJ </w:t>
      </w:r>
      <w:r w:rsidRPr="00A41948">
        <w:rPr>
          <w:i/>
          <w:iCs/>
        </w:rPr>
        <w:t>Utilizing real and statistically reconstructed microstructures for the viscoelastic modeling of polymer nanocomposites</w:t>
      </w:r>
      <w:r>
        <w:t xml:space="preserve"> Comp. Sci. Tech. </w:t>
      </w:r>
      <w:r>
        <w:rPr>
          <w:b/>
          <w:bCs/>
        </w:rPr>
        <w:t>72</w:t>
      </w:r>
      <w:r>
        <w:t xml:space="preserve"> 1725-1732 (2012)) to account for microstructure from micrographs and the interphase from shifts in the tan</w:t>
      </w:r>
      <w:r w:rsidRPr="00A41948">
        <w:rPr>
          <w:rFonts w:ascii="Symbol" w:hAnsi="Symbol"/>
          <w:i/>
          <w:iCs/>
        </w:rPr>
        <w:t xml:space="preserve"> </w:t>
      </w:r>
      <w:r w:rsidRPr="0058186A">
        <w:rPr>
          <w:rFonts w:ascii="Symbol" w:hAnsi="Symbol"/>
          <w:i/>
          <w:iCs/>
        </w:rPr>
        <w:t>d</w:t>
      </w:r>
      <w:r>
        <w:t xml:space="preserve"> peak</w:t>
      </w:r>
      <w:r w:rsidR="00B9201B">
        <w:t xml:space="preserve">.  Describe Deng’s method and compare it with X-ray scattering measurements that can generate a correlation function over five orders of size from 1 </w:t>
      </w:r>
      <w:r w:rsidR="00B9201B">
        <w:rPr>
          <w:caps/>
        </w:rPr>
        <w:t xml:space="preserve">Å </w:t>
      </w:r>
      <w:r w:rsidR="00B9201B">
        <w:t>to 5 µm.</w:t>
      </w:r>
      <w:r>
        <w:t xml:space="preserve">  </w:t>
      </w:r>
    </w:p>
    <w:p w14:paraId="1B413B2E" w14:textId="4699E46E" w:rsidR="00B9201B" w:rsidRDefault="00B9201B" w:rsidP="00FE2A49">
      <w:pPr>
        <w:pStyle w:val="ListParagraph"/>
        <w:numPr>
          <w:ilvl w:val="0"/>
          <w:numId w:val="24"/>
        </w:numPr>
      </w:pPr>
      <w:r>
        <w:t>Xu describes filler in terms of loading percent, “dispersion”, and “geometry”.  Consider that carbon black filler is a hierarchical structure composed of primary particles, aggregates, agglomerates, and a carbon</w:t>
      </w:r>
      <w:r w:rsidR="006507C9">
        <w:t xml:space="preserve"> agglomerate</w:t>
      </w:r>
      <w:r>
        <w:t xml:space="preserve"> network</w:t>
      </w:r>
      <w:r w:rsidR="006507C9">
        <w:t xml:space="preserve"> on the millimeter scale</w:t>
      </w:r>
      <w:r w:rsidR="00ED7339">
        <w:t xml:space="preserve">, and that “dispersion” has different meanings on all these size scales as does “geometry”.  Further, consider that the one parameter, tan </w:t>
      </w:r>
      <w:r w:rsidR="00ED7339" w:rsidRPr="0058186A">
        <w:rPr>
          <w:rFonts w:ascii="Symbol" w:hAnsi="Symbol"/>
          <w:i/>
          <w:iCs/>
        </w:rPr>
        <w:t>d</w:t>
      </w:r>
      <w:r w:rsidR="00ED7339">
        <w:t xml:space="preserve"> </w:t>
      </w:r>
      <w:r w:rsidR="00ED7339">
        <w:t xml:space="preserve">at a single temperature or frequency, strain </w:t>
      </w:r>
      <w:r w:rsidR="00ED7339">
        <w:lastRenderedPageBreak/>
        <w:t>amplitude and deformation geometry (shear strain) might not completely describe the behavior of a reinforced elastomer. For instance, how is tear resistance modeled with this approach</w:t>
      </w:r>
      <w:r w:rsidR="006507C9">
        <w:t xml:space="preserve">, or the Mullins or Payne effects?  </w:t>
      </w:r>
      <w:proofErr w:type="gramStart"/>
      <w:r w:rsidR="00ED7339">
        <w:t>Critique</w:t>
      </w:r>
      <w:proofErr w:type="gramEnd"/>
      <w:r w:rsidR="00ED7339">
        <w:t xml:space="preserve"> Xu’s simplification.</w:t>
      </w:r>
      <w:r w:rsidR="00F2313D">
        <w:t xml:space="preserve"> How realistic/feasible is the scheme shown in Figure 11.20 in this context?</w:t>
      </w:r>
    </w:p>
    <w:sectPr w:rsidR="00B9201B" w:rsidSect="007A1B5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CDD5B" w14:textId="77777777" w:rsidR="0047504F" w:rsidRDefault="0047504F" w:rsidP="00377FC4">
      <w:r>
        <w:separator/>
      </w:r>
    </w:p>
  </w:endnote>
  <w:endnote w:type="continuationSeparator" w:id="0">
    <w:p w14:paraId="3F331015" w14:textId="77777777" w:rsidR="0047504F" w:rsidRDefault="0047504F" w:rsidP="0037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67212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1FDDCF" w14:textId="616A5E26" w:rsidR="00650BF8" w:rsidRDefault="00650BF8" w:rsidP="00650B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7C85A4" w14:textId="77777777" w:rsidR="00650BF8" w:rsidRDefault="00650BF8" w:rsidP="00377F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978218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DC1ADF" w14:textId="523B8F7F" w:rsidR="00650BF8" w:rsidRDefault="00650BF8" w:rsidP="00650B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D1E8C9" w14:textId="77777777" w:rsidR="00650BF8" w:rsidRDefault="00650BF8" w:rsidP="00377F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90B2" w14:textId="77777777" w:rsidR="0047504F" w:rsidRDefault="0047504F" w:rsidP="00377FC4">
      <w:r>
        <w:separator/>
      </w:r>
    </w:p>
  </w:footnote>
  <w:footnote w:type="continuationSeparator" w:id="0">
    <w:p w14:paraId="637BB1AB" w14:textId="77777777" w:rsidR="0047504F" w:rsidRDefault="0047504F" w:rsidP="0037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841"/>
    <w:multiLevelType w:val="hybridMultilevel"/>
    <w:tmpl w:val="F6802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0A4A"/>
    <w:multiLevelType w:val="hybridMultilevel"/>
    <w:tmpl w:val="F6802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5973"/>
    <w:multiLevelType w:val="hybridMultilevel"/>
    <w:tmpl w:val="048E0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6E92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56DA"/>
    <w:multiLevelType w:val="hybridMultilevel"/>
    <w:tmpl w:val="048E0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829EB"/>
    <w:multiLevelType w:val="hybridMultilevel"/>
    <w:tmpl w:val="1152B242"/>
    <w:lvl w:ilvl="0" w:tplc="49604A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E6EE4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95607"/>
    <w:multiLevelType w:val="hybridMultilevel"/>
    <w:tmpl w:val="7FF68E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620EA"/>
    <w:multiLevelType w:val="hybridMultilevel"/>
    <w:tmpl w:val="AD426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C4AE2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20B2E"/>
    <w:multiLevelType w:val="hybridMultilevel"/>
    <w:tmpl w:val="2AC8B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C3DCE"/>
    <w:multiLevelType w:val="hybridMultilevel"/>
    <w:tmpl w:val="256049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66FA6"/>
    <w:multiLevelType w:val="hybridMultilevel"/>
    <w:tmpl w:val="39B2E364"/>
    <w:lvl w:ilvl="0" w:tplc="A64E8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3F1C2D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A41B9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13937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33F41"/>
    <w:multiLevelType w:val="hybridMultilevel"/>
    <w:tmpl w:val="692AE5B2"/>
    <w:lvl w:ilvl="0" w:tplc="ECF88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7E203C"/>
    <w:multiLevelType w:val="hybridMultilevel"/>
    <w:tmpl w:val="DF4C03E8"/>
    <w:lvl w:ilvl="0" w:tplc="E4229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EB3F90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5694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0659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F46DF"/>
    <w:multiLevelType w:val="hybridMultilevel"/>
    <w:tmpl w:val="E3305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22F72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D1572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376582">
    <w:abstractNumId w:val="20"/>
  </w:num>
  <w:num w:numId="2" w16cid:durableId="1584530146">
    <w:abstractNumId w:val="19"/>
  </w:num>
  <w:num w:numId="3" w16cid:durableId="1889149649">
    <w:abstractNumId w:val="14"/>
  </w:num>
  <w:num w:numId="4" w16cid:durableId="1619527558">
    <w:abstractNumId w:val="6"/>
  </w:num>
  <w:num w:numId="5" w16cid:durableId="1791438780">
    <w:abstractNumId w:val="7"/>
  </w:num>
  <w:num w:numId="6" w16cid:durableId="454060091">
    <w:abstractNumId w:val="18"/>
  </w:num>
  <w:num w:numId="7" w16cid:durableId="2085838791">
    <w:abstractNumId w:val="13"/>
  </w:num>
  <w:num w:numId="8" w16cid:durableId="1312296383">
    <w:abstractNumId w:val="3"/>
  </w:num>
  <w:num w:numId="9" w16cid:durableId="578102365">
    <w:abstractNumId w:val="9"/>
  </w:num>
  <w:num w:numId="10" w16cid:durableId="1920560136">
    <w:abstractNumId w:val="15"/>
  </w:num>
  <w:num w:numId="11" w16cid:durableId="181358701">
    <w:abstractNumId w:val="22"/>
  </w:num>
  <w:num w:numId="12" w16cid:durableId="279534509">
    <w:abstractNumId w:val="23"/>
  </w:num>
  <w:num w:numId="13" w16cid:durableId="1695035549">
    <w:abstractNumId w:val="21"/>
  </w:num>
  <w:num w:numId="14" w16cid:durableId="405303526">
    <w:abstractNumId w:val="16"/>
  </w:num>
  <w:num w:numId="15" w16cid:durableId="953561887">
    <w:abstractNumId w:val="8"/>
  </w:num>
  <w:num w:numId="16" w16cid:durableId="107940252">
    <w:abstractNumId w:val="17"/>
  </w:num>
  <w:num w:numId="17" w16cid:durableId="1234857557">
    <w:abstractNumId w:val="11"/>
  </w:num>
  <w:num w:numId="18" w16cid:durableId="1187328000">
    <w:abstractNumId w:val="12"/>
  </w:num>
  <w:num w:numId="19" w16cid:durableId="133448064">
    <w:abstractNumId w:val="1"/>
  </w:num>
  <w:num w:numId="20" w16cid:durableId="181553554">
    <w:abstractNumId w:val="0"/>
  </w:num>
  <w:num w:numId="21" w16cid:durableId="755858278">
    <w:abstractNumId w:val="2"/>
  </w:num>
  <w:num w:numId="22" w16cid:durableId="1847551528">
    <w:abstractNumId w:val="4"/>
  </w:num>
  <w:num w:numId="23" w16cid:durableId="293608211">
    <w:abstractNumId w:val="5"/>
  </w:num>
  <w:num w:numId="24" w16cid:durableId="3406654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71"/>
    <w:rsid w:val="00003E54"/>
    <w:rsid w:val="00006BA2"/>
    <w:rsid w:val="00030795"/>
    <w:rsid w:val="0003336C"/>
    <w:rsid w:val="00033E38"/>
    <w:rsid w:val="00034B77"/>
    <w:rsid w:val="00037342"/>
    <w:rsid w:val="0004444C"/>
    <w:rsid w:val="000530F2"/>
    <w:rsid w:val="00062BCA"/>
    <w:rsid w:val="00067623"/>
    <w:rsid w:val="00072F7D"/>
    <w:rsid w:val="000809A6"/>
    <w:rsid w:val="00090A6A"/>
    <w:rsid w:val="000917B3"/>
    <w:rsid w:val="000A0C52"/>
    <w:rsid w:val="000A60E3"/>
    <w:rsid w:val="000B5A57"/>
    <w:rsid w:val="000C15ED"/>
    <w:rsid w:val="000D6EDA"/>
    <w:rsid w:val="000E4EEF"/>
    <w:rsid w:val="000E633F"/>
    <w:rsid w:val="000F6DBB"/>
    <w:rsid w:val="00101464"/>
    <w:rsid w:val="00102726"/>
    <w:rsid w:val="00120F82"/>
    <w:rsid w:val="00124AE8"/>
    <w:rsid w:val="00126BA2"/>
    <w:rsid w:val="00127C22"/>
    <w:rsid w:val="001326F0"/>
    <w:rsid w:val="00136251"/>
    <w:rsid w:val="00152E2E"/>
    <w:rsid w:val="001543C5"/>
    <w:rsid w:val="001545CE"/>
    <w:rsid w:val="00161363"/>
    <w:rsid w:val="00190399"/>
    <w:rsid w:val="00192CB6"/>
    <w:rsid w:val="0019784B"/>
    <w:rsid w:val="001A1AFC"/>
    <w:rsid w:val="001A24E9"/>
    <w:rsid w:val="001A441A"/>
    <w:rsid w:val="001B679B"/>
    <w:rsid w:val="001C355E"/>
    <w:rsid w:val="001C68D2"/>
    <w:rsid w:val="001D4F07"/>
    <w:rsid w:val="001D5F2E"/>
    <w:rsid w:val="001E11D3"/>
    <w:rsid w:val="001F5982"/>
    <w:rsid w:val="0020113F"/>
    <w:rsid w:val="002057E7"/>
    <w:rsid w:val="00224903"/>
    <w:rsid w:val="00226C91"/>
    <w:rsid w:val="0023603C"/>
    <w:rsid w:val="00244CD2"/>
    <w:rsid w:val="00244EF9"/>
    <w:rsid w:val="00251195"/>
    <w:rsid w:val="002611FB"/>
    <w:rsid w:val="00261642"/>
    <w:rsid w:val="00272259"/>
    <w:rsid w:val="0028489B"/>
    <w:rsid w:val="00285169"/>
    <w:rsid w:val="002A13F3"/>
    <w:rsid w:val="002A4D6C"/>
    <w:rsid w:val="002C543C"/>
    <w:rsid w:val="002C547B"/>
    <w:rsid w:val="002C5F37"/>
    <w:rsid w:val="002D2974"/>
    <w:rsid w:val="002D2B9A"/>
    <w:rsid w:val="002D79EA"/>
    <w:rsid w:val="002E5186"/>
    <w:rsid w:val="002F1CB6"/>
    <w:rsid w:val="003032F0"/>
    <w:rsid w:val="00313949"/>
    <w:rsid w:val="00324FAE"/>
    <w:rsid w:val="00336463"/>
    <w:rsid w:val="0033647B"/>
    <w:rsid w:val="00352ADC"/>
    <w:rsid w:val="00353819"/>
    <w:rsid w:val="0035597D"/>
    <w:rsid w:val="003656E4"/>
    <w:rsid w:val="00377FC4"/>
    <w:rsid w:val="003844C1"/>
    <w:rsid w:val="00394392"/>
    <w:rsid w:val="003A0171"/>
    <w:rsid w:val="003A4764"/>
    <w:rsid w:val="003B164B"/>
    <w:rsid w:val="003B347B"/>
    <w:rsid w:val="003C4EAF"/>
    <w:rsid w:val="003C613B"/>
    <w:rsid w:val="003C6ED3"/>
    <w:rsid w:val="003D1050"/>
    <w:rsid w:val="003E2A68"/>
    <w:rsid w:val="003E2DBB"/>
    <w:rsid w:val="003E3B5B"/>
    <w:rsid w:val="003E690E"/>
    <w:rsid w:val="003F1F2D"/>
    <w:rsid w:val="003F60A5"/>
    <w:rsid w:val="004146B8"/>
    <w:rsid w:val="00415632"/>
    <w:rsid w:val="00417A79"/>
    <w:rsid w:val="00420D01"/>
    <w:rsid w:val="004225B4"/>
    <w:rsid w:val="00430B2C"/>
    <w:rsid w:val="00436E5B"/>
    <w:rsid w:val="00440E91"/>
    <w:rsid w:val="0045697B"/>
    <w:rsid w:val="004643D5"/>
    <w:rsid w:val="0047504F"/>
    <w:rsid w:val="00481F7D"/>
    <w:rsid w:val="00482F7A"/>
    <w:rsid w:val="00485297"/>
    <w:rsid w:val="004956DD"/>
    <w:rsid w:val="00497264"/>
    <w:rsid w:val="004B02EF"/>
    <w:rsid w:val="004B09E7"/>
    <w:rsid w:val="004B1170"/>
    <w:rsid w:val="004C4DD1"/>
    <w:rsid w:val="004D6130"/>
    <w:rsid w:val="004F0A13"/>
    <w:rsid w:val="004F1C0F"/>
    <w:rsid w:val="005077EB"/>
    <w:rsid w:val="0051711A"/>
    <w:rsid w:val="005226BF"/>
    <w:rsid w:val="0052316B"/>
    <w:rsid w:val="00525E1C"/>
    <w:rsid w:val="005263C5"/>
    <w:rsid w:val="00530083"/>
    <w:rsid w:val="005308DB"/>
    <w:rsid w:val="00530EFA"/>
    <w:rsid w:val="00531B07"/>
    <w:rsid w:val="005331B0"/>
    <w:rsid w:val="00533409"/>
    <w:rsid w:val="005500B3"/>
    <w:rsid w:val="0056045F"/>
    <w:rsid w:val="00571A3D"/>
    <w:rsid w:val="0057245E"/>
    <w:rsid w:val="00576E27"/>
    <w:rsid w:val="0058186A"/>
    <w:rsid w:val="00593307"/>
    <w:rsid w:val="00594BF8"/>
    <w:rsid w:val="00596DA5"/>
    <w:rsid w:val="005A36DD"/>
    <w:rsid w:val="005A581F"/>
    <w:rsid w:val="005B1FAF"/>
    <w:rsid w:val="005D21EC"/>
    <w:rsid w:val="005D78A9"/>
    <w:rsid w:val="005E43EB"/>
    <w:rsid w:val="005E6118"/>
    <w:rsid w:val="005E7CB2"/>
    <w:rsid w:val="005F0658"/>
    <w:rsid w:val="005F1DF0"/>
    <w:rsid w:val="005F2BF6"/>
    <w:rsid w:val="005F48BE"/>
    <w:rsid w:val="005F6B05"/>
    <w:rsid w:val="005F6F6A"/>
    <w:rsid w:val="0060088E"/>
    <w:rsid w:val="00616FD8"/>
    <w:rsid w:val="00623088"/>
    <w:rsid w:val="00623C7B"/>
    <w:rsid w:val="0063398F"/>
    <w:rsid w:val="006435DC"/>
    <w:rsid w:val="00644EA8"/>
    <w:rsid w:val="0064694C"/>
    <w:rsid w:val="006507C9"/>
    <w:rsid w:val="00650BF8"/>
    <w:rsid w:val="00667461"/>
    <w:rsid w:val="006736A0"/>
    <w:rsid w:val="006742D1"/>
    <w:rsid w:val="00675118"/>
    <w:rsid w:val="00677CED"/>
    <w:rsid w:val="0068668D"/>
    <w:rsid w:val="00697CA1"/>
    <w:rsid w:val="006A5EC8"/>
    <w:rsid w:val="006B0859"/>
    <w:rsid w:val="006B14E1"/>
    <w:rsid w:val="006B272A"/>
    <w:rsid w:val="006B3BEC"/>
    <w:rsid w:val="006B678F"/>
    <w:rsid w:val="006C3D14"/>
    <w:rsid w:val="006D093F"/>
    <w:rsid w:val="006D2C66"/>
    <w:rsid w:val="006D5A15"/>
    <w:rsid w:val="006E3837"/>
    <w:rsid w:val="006E5FB2"/>
    <w:rsid w:val="006E7886"/>
    <w:rsid w:val="007064F4"/>
    <w:rsid w:val="00713DC0"/>
    <w:rsid w:val="0071596A"/>
    <w:rsid w:val="00716BD4"/>
    <w:rsid w:val="0072171A"/>
    <w:rsid w:val="0072407B"/>
    <w:rsid w:val="007307AC"/>
    <w:rsid w:val="00733724"/>
    <w:rsid w:val="00733DFF"/>
    <w:rsid w:val="00740965"/>
    <w:rsid w:val="007548B3"/>
    <w:rsid w:val="0075756B"/>
    <w:rsid w:val="007744CB"/>
    <w:rsid w:val="00775AA9"/>
    <w:rsid w:val="00785038"/>
    <w:rsid w:val="00787040"/>
    <w:rsid w:val="00790521"/>
    <w:rsid w:val="007A030C"/>
    <w:rsid w:val="007A1B50"/>
    <w:rsid w:val="007B370E"/>
    <w:rsid w:val="007B7881"/>
    <w:rsid w:val="007B7F8D"/>
    <w:rsid w:val="007C3F3B"/>
    <w:rsid w:val="007E46A5"/>
    <w:rsid w:val="007E77C7"/>
    <w:rsid w:val="0081695A"/>
    <w:rsid w:val="00822E8D"/>
    <w:rsid w:val="00832075"/>
    <w:rsid w:val="00844A8E"/>
    <w:rsid w:val="0084535F"/>
    <w:rsid w:val="00853C95"/>
    <w:rsid w:val="008629AE"/>
    <w:rsid w:val="008647CE"/>
    <w:rsid w:val="00880414"/>
    <w:rsid w:val="00880652"/>
    <w:rsid w:val="008947E5"/>
    <w:rsid w:val="008A6C81"/>
    <w:rsid w:val="008A6F14"/>
    <w:rsid w:val="008A75C5"/>
    <w:rsid w:val="008B2F88"/>
    <w:rsid w:val="008B4550"/>
    <w:rsid w:val="008C0423"/>
    <w:rsid w:val="008C25FE"/>
    <w:rsid w:val="008C382D"/>
    <w:rsid w:val="008C4E55"/>
    <w:rsid w:val="008D1BA1"/>
    <w:rsid w:val="008D1CA7"/>
    <w:rsid w:val="008D1DED"/>
    <w:rsid w:val="008D322E"/>
    <w:rsid w:val="009040F3"/>
    <w:rsid w:val="00916C35"/>
    <w:rsid w:val="009305E3"/>
    <w:rsid w:val="00934EB5"/>
    <w:rsid w:val="0093632C"/>
    <w:rsid w:val="00936F5E"/>
    <w:rsid w:val="009542D9"/>
    <w:rsid w:val="00955D0B"/>
    <w:rsid w:val="00957676"/>
    <w:rsid w:val="009660D9"/>
    <w:rsid w:val="00987C5E"/>
    <w:rsid w:val="00995E7B"/>
    <w:rsid w:val="00996166"/>
    <w:rsid w:val="009A62CB"/>
    <w:rsid w:val="009A6B73"/>
    <w:rsid w:val="009B5A76"/>
    <w:rsid w:val="009E02EB"/>
    <w:rsid w:val="009F0FF8"/>
    <w:rsid w:val="00A046A2"/>
    <w:rsid w:val="00A0787C"/>
    <w:rsid w:val="00A12641"/>
    <w:rsid w:val="00A22105"/>
    <w:rsid w:val="00A27F33"/>
    <w:rsid w:val="00A3346B"/>
    <w:rsid w:val="00A41948"/>
    <w:rsid w:val="00A52C0D"/>
    <w:rsid w:val="00A53A76"/>
    <w:rsid w:val="00A53E34"/>
    <w:rsid w:val="00A54724"/>
    <w:rsid w:val="00A549F2"/>
    <w:rsid w:val="00A71279"/>
    <w:rsid w:val="00A7224F"/>
    <w:rsid w:val="00A84F74"/>
    <w:rsid w:val="00AA1F4F"/>
    <w:rsid w:val="00AA63B2"/>
    <w:rsid w:val="00AA6CD0"/>
    <w:rsid w:val="00AC7928"/>
    <w:rsid w:val="00AD1F06"/>
    <w:rsid w:val="00AE4E0B"/>
    <w:rsid w:val="00AF4E6A"/>
    <w:rsid w:val="00AF5835"/>
    <w:rsid w:val="00AF6253"/>
    <w:rsid w:val="00B07C44"/>
    <w:rsid w:val="00B11858"/>
    <w:rsid w:val="00B169F8"/>
    <w:rsid w:val="00B233FD"/>
    <w:rsid w:val="00B32396"/>
    <w:rsid w:val="00B34A92"/>
    <w:rsid w:val="00B36A9C"/>
    <w:rsid w:val="00B431B2"/>
    <w:rsid w:val="00B46BA2"/>
    <w:rsid w:val="00B47949"/>
    <w:rsid w:val="00B605ED"/>
    <w:rsid w:val="00B64EC6"/>
    <w:rsid w:val="00B67DBF"/>
    <w:rsid w:val="00B71EE9"/>
    <w:rsid w:val="00B727CC"/>
    <w:rsid w:val="00B7578E"/>
    <w:rsid w:val="00B774D5"/>
    <w:rsid w:val="00B86EF5"/>
    <w:rsid w:val="00B9201B"/>
    <w:rsid w:val="00BA005F"/>
    <w:rsid w:val="00BA2C92"/>
    <w:rsid w:val="00BB63F1"/>
    <w:rsid w:val="00BC1E32"/>
    <w:rsid w:val="00BC37BC"/>
    <w:rsid w:val="00BC4CA3"/>
    <w:rsid w:val="00BC6DF3"/>
    <w:rsid w:val="00BC6FA1"/>
    <w:rsid w:val="00BD6964"/>
    <w:rsid w:val="00BD79C2"/>
    <w:rsid w:val="00BE5A8D"/>
    <w:rsid w:val="00BF3846"/>
    <w:rsid w:val="00C00BC2"/>
    <w:rsid w:val="00C07141"/>
    <w:rsid w:val="00C076DC"/>
    <w:rsid w:val="00C07848"/>
    <w:rsid w:val="00C10743"/>
    <w:rsid w:val="00C144AC"/>
    <w:rsid w:val="00C27250"/>
    <w:rsid w:val="00C33E17"/>
    <w:rsid w:val="00C42560"/>
    <w:rsid w:val="00C427CB"/>
    <w:rsid w:val="00C43DFC"/>
    <w:rsid w:val="00C64B7F"/>
    <w:rsid w:val="00C64CEF"/>
    <w:rsid w:val="00C703B5"/>
    <w:rsid w:val="00C76175"/>
    <w:rsid w:val="00C7737D"/>
    <w:rsid w:val="00C83BF4"/>
    <w:rsid w:val="00C853F8"/>
    <w:rsid w:val="00C979C1"/>
    <w:rsid w:val="00CA3395"/>
    <w:rsid w:val="00CA70BB"/>
    <w:rsid w:val="00CC034D"/>
    <w:rsid w:val="00CC2195"/>
    <w:rsid w:val="00CC344C"/>
    <w:rsid w:val="00CC5B2E"/>
    <w:rsid w:val="00CC5F0C"/>
    <w:rsid w:val="00CD246D"/>
    <w:rsid w:val="00CD4732"/>
    <w:rsid w:val="00CE3E12"/>
    <w:rsid w:val="00D00DC9"/>
    <w:rsid w:val="00D01058"/>
    <w:rsid w:val="00D063EF"/>
    <w:rsid w:val="00D150D4"/>
    <w:rsid w:val="00D22855"/>
    <w:rsid w:val="00D234C5"/>
    <w:rsid w:val="00D234CF"/>
    <w:rsid w:val="00D23A3A"/>
    <w:rsid w:val="00D248CE"/>
    <w:rsid w:val="00D41393"/>
    <w:rsid w:val="00D46AAF"/>
    <w:rsid w:val="00D46EA3"/>
    <w:rsid w:val="00D50ED9"/>
    <w:rsid w:val="00D51760"/>
    <w:rsid w:val="00D5219E"/>
    <w:rsid w:val="00D63568"/>
    <w:rsid w:val="00D63874"/>
    <w:rsid w:val="00D732F6"/>
    <w:rsid w:val="00D77FB4"/>
    <w:rsid w:val="00D83E05"/>
    <w:rsid w:val="00D93CED"/>
    <w:rsid w:val="00D9425D"/>
    <w:rsid w:val="00DA0AF0"/>
    <w:rsid w:val="00DA136A"/>
    <w:rsid w:val="00DA4520"/>
    <w:rsid w:val="00DA6A5B"/>
    <w:rsid w:val="00DB4496"/>
    <w:rsid w:val="00DB71E1"/>
    <w:rsid w:val="00DC49AB"/>
    <w:rsid w:val="00DC57F8"/>
    <w:rsid w:val="00DE2D81"/>
    <w:rsid w:val="00DE6EAB"/>
    <w:rsid w:val="00DF7072"/>
    <w:rsid w:val="00E03DA1"/>
    <w:rsid w:val="00E04039"/>
    <w:rsid w:val="00E21730"/>
    <w:rsid w:val="00E30ECA"/>
    <w:rsid w:val="00E406FD"/>
    <w:rsid w:val="00E40EF5"/>
    <w:rsid w:val="00E4563D"/>
    <w:rsid w:val="00E507F5"/>
    <w:rsid w:val="00E740A7"/>
    <w:rsid w:val="00E75957"/>
    <w:rsid w:val="00E8149C"/>
    <w:rsid w:val="00E939F2"/>
    <w:rsid w:val="00EB14B5"/>
    <w:rsid w:val="00EB680B"/>
    <w:rsid w:val="00EC6758"/>
    <w:rsid w:val="00ED029E"/>
    <w:rsid w:val="00ED6BAF"/>
    <w:rsid w:val="00ED7339"/>
    <w:rsid w:val="00EF129A"/>
    <w:rsid w:val="00EF5448"/>
    <w:rsid w:val="00EF5A3F"/>
    <w:rsid w:val="00EF6B9B"/>
    <w:rsid w:val="00F15340"/>
    <w:rsid w:val="00F15501"/>
    <w:rsid w:val="00F2313D"/>
    <w:rsid w:val="00F23EA8"/>
    <w:rsid w:val="00F2730C"/>
    <w:rsid w:val="00F413DC"/>
    <w:rsid w:val="00F41C88"/>
    <w:rsid w:val="00F4400E"/>
    <w:rsid w:val="00F53CAA"/>
    <w:rsid w:val="00F55730"/>
    <w:rsid w:val="00F5615B"/>
    <w:rsid w:val="00F5638D"/>
    <w:rsid w:val="00F65B0C"/>
    <w:rsid w:val="00F66F9B"/>
    <w:rsid w:val="00F86B2A"/>
    <w:rsid w:val="00F91932"/>
    <w:rsid w:val="00F93F34"/>
    <w:rsid w:val="00FA1DBB"/>
    <w:rsid w:val="00FA7DE7"/>
    <w:rsid w:val="00FB2326"/>
    <w:rsid w:val="00FC4D60"/>
    <w:rsid w:val="00FD7EAA"/>
    <w:rsid w:val="00FE1916"/>
    <w:rsid w:val="00FE2A49"/>
    <w:rsid w:val="00FF25FD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7CE0"/>
  <w15:chartTrackingRefBased/>
  <w15:docId w15:val="{2E2441DB-4BE2-0244-A788-9F4AA3B3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70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4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9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79C2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77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FC4"/>
  </w:style>
  <w:style w:type="character" w:styleId="PageNumber">
    <w:name w:val="page number"/>
    <w:basedOn w:val="DefaultParagraphFont"/>
    <w:uiPriority w:val="99"/>
    <w:semiHidden/>
    <w:unhideWhenUsed/>
    <w:rsid w:val="00377FC4"/>
  </w:style>
  <w:style w:type="character" w:customStyle="1" w:styleId="Heading1Char">
    <w:name w:val="Heading 1 Char"/>
    <w:basedOn w:val="DefaultParagraphFont"/>
    <w:link w:val="Heading1"/>
    <w:uiPriority w:val="9"/>
    <w:rsid w:val="003B3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97C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CA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E2A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2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1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9</cp:revision>
  <cp:lastPrinted>2022-04-07T19:18:00Z</cp:lastPrinted>
  <dcterms:created xsi:type="dcterms:W3CDTF">2022-04-14T20:35:00Z</dcterms:created>
  <dcterms:modified xsi:type="dcterms:W3CDTF">2022-04-15T00:32:00Z</dcterms:modified>
</cp:coreProperties>
</file>