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75C47AE7" w:rsidR="003A0171" w:rsidRPr="006742D1" w:rsidRDefault="003A0171" w:rsidP="00D063EF">
      <w:pPr>
        <w:jc w:val="center"/>
        <w:rPr>
          <w:b/>
        </w:rPr>
      </w:pPr>
      <w:r w:rsidRPr="006742D1">
        <w:rPr>
          <w:b/>
        </w:rPr>
        <w:t xml:space="preserve">Quiz </w:t>
      </w:r>
      <w:r w:rsidR="00B137FE">
        <w:rPr>
          <w:b/>
        </w:rPr>
        <w:t>1</w:t>
      </w:r>
      <w:r w:rsidR="00A81F07">
        <w:rPr>
          <w:b/>
        </w:rPr>
        <w:t>1</w:t>
      </w:r>
    </w:p>
    <w:p w14:paraId="53194E9C" w14:textId="1CFDE3BE" w:rsidR="003A0171" w:rsidRDefault="0020113F" w:rsidP="003A0171">
      <w:pPr>
        <w:jc w:val="center"/>
        <w:rPr>
          <w:b/>
        </w:rPr>
      </w:pPr>
      <w:r w:rsidRPr="006742D1">
        <w:rPr>
          <w:b/>
        </w:rPr>
        <w:t>March</w:t>
      </w:r>
      <w:r w:rsidR="003A0171" w:rsidRPr="006742D1">
        <w:rPr>
          <w:b/>
        </w:rPr>
        <w:t xml:space="preserve"> </w:t>
      </w:r>
      <w:r w:rsidR="00A81F07">
        <w:rPr>
          <w:b/>
        </w:rPr>
        <w:t>26</w:t>
      </w:r>
      <w:r w:rsidR="003A0171" w:rsidRPr="006742D1">
        <w:rPr>
          <w:b/>
        </w:rPr>
        <w:t>, 2021</w:t>
      </w:r>
    </w:p>
    <w:p w14:paraId="28887317" w14:textId="77777777" w:rsidR="00B137FE" w:rsidRPr="0020113F" w:rsidRDefault="00B137FE" w:rsidP="003A0171">
      <w:pPr>
        <w:jc w:val="center"/>
        <w:rPr>
          <w:b/>
        </w:rPr>
      </w:pPr>
    </w:p>
    <w:p w14:paraId="6AE04DD9" w14:textId="655F026E" w:rsidR="00E65EDA" w:rsidRDefault="00DF7D68" w:rsidP="001B138B">
      <w:pPr>
        <w:ind w:left="360"/>
      </w:pPr>
      <w:r>
        <w:t xml:space="preserve">In a recent paper, Li P, Wang S, Meng F, Wang Y, Guo F, Rajendran S, Gao C, Xu Z, Xu Z, </w:t>
      </w:r>
      <w:r w:rsidRPr="00DF7D68">
        <w:rPr>
          <w:i/>
        </w:rPr>
        <w:t>Conformational Scaling Relations of Two-Dimensional Macromolecular Graphene Oxide in Solution</w:t>
      </w:r>
      <w:r>
        <w:t xml:space="preserve"> Macromolecules </w:t>
      </w:r>
      <w:r w:rsidRPr="00DF7D68">
        <w:rPr>
          <w:b/>
        </w:rPr>
        <w:t>53</w:t>
      </w:r>
      <w:r>
        <w:t xml:space="preserve"> 10421-10430 (2020), </w:t>
      </w:r>
      <w:r w:rsidR="00EA71E4">
        <w:t>use</w:t>
      </w:r>
      <w:r w:rsidR="00EC6584">
        <w:t>d</w:t>
      </w:r>
      <w:r w:rsidR="00EA71E4">
        <w:t xml:space="preserve"> capillary viscometry to investigate the structure of graphene oxide in solution.  Graphene is a 2d sheet of carbon which can be formed by chemical or mechanical exfoliation of </w:t>
      </w:r>
      <w:proofErr w:type="gramStart"/>
      <w:r w:rsidR="00EA71E4">
        <w:t>graphite</w:t>
      </w:r>
      <w:r w:rsidR="00EC6584">
        <w:t>,</w:t>
      </w:r>
      <w:r w:rsidR="00EA71E4">
        <w:t xml:space="preserve"> or</w:t>
      </w:r>
      <w:proofErr w:type="gramEnd"/>
      <w:r w:rsidR="00EA71E4">
        <w:t xml:space="preserve"> can be chemically synthesized.  </w:t>
      </w:r>
      <w:r w:rsidR="00DA3770">
        <w:t xml:space="preserve">The first reported graphene was removed from graphite using scotch tape (Nobel Prize 2010 </w:t>
      </w:r>
      <w:proofErr w:type="spellStart"/>
      <w:r w:rsidR="00DA3770">
        <w:t>Geim</w:t>
      </w:r>
      <w:proofErr w:type="spellEnd"/>
      <w:r w:rsidR="00DA3770">
        <w:t xml:space="preserve"> and Konstantin </w:t>
      </w:r>
      <w:r w:rsidR="00DA3770" w:rsidRPr="00DA3770">
        <w:t>https://www.bbc.com/news/science-environment-11478645</w:t>
      </w:r>
      <w:r w:rsidR="00DA3770">
        <w:t xml:space="preserve">).  </w:t>
      </w:r>
      <w:r w:rsidR="00EA71E4">
        <w:t>In chemical exfoliation a strong acid is used to partially oxidize the graphene layers making them soluble in water and in N, N-dimethylformamide (DMF)</w:t>
      </w:r>
      <w:r w:rsidR="00EA71E4" w:rsidRPr="00EA71E4">
        <w:rPr>
          <w:noProof/>
        </w:rPr>
        <w:t xml:space="preserve"> </w:t>
      </w:r>
      <w:r w:rsidR="00EA71E4" w:rsidRPr="00EA71E4">
        <w:rPr>
          <w:noProof/>
        </w:rPr>
        <w:drawing>
          <wp:inline distT="0" distB="0" distL="0" distR="0" wp14:anchorId="60AFB420" wp14:editId="19042253">
            <wp:extent cx="473143" cy="4375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487" cy="439736"/>
                    </a:xfrm>
                    <a:prstGeom prst="rect">
                      <a:avLst/>
                    </a:prstGeom>
                  </pic:spPr>
                </pic:pic>
              </a:graphicData>
            </a:graphic>
          </wp:inline>
        </w:drawing>
      </w:r>
      <w:r w:rsidR="00EA71E4">
        <w:rPr>
          <w:noProof/>
        </w:rPr>
        <w:t xml:space="preserve"> which is a common solvent for </w:t>
      </w:r>
      <w:r w:rsidR="00A76A8C">
        <w:rPr>
          <w:noProof/>
        </w:rPr>
        <w:t xml:space="preserve">graphene oxide and other carbon materials.  </w:t>
      </w:r>
      <w:r w:rsidR="006E7D80">
        <w:rPr>
          <w:noProof/>
        </w:rPr>
        <w:t>Li measures the solution viscosity of graphene oxide in DMF</w:t>
      </w:r>
      <w:r w:rsidR="00EA71E4">
        <w:t xml:space="preserve">. </w:t>
      </w:r>
      <w:r w:rsidR="006E7D80">
        <w:t xml:space="preserve"> </w:t>
      </w:r>
    </w:p>
    <w:p w14:paraId="0D63AC82" w14:textId="43DDA576" w:rsidR="00482A36" w:rsidRDefault="00482A36" w:rsidP="001B138B">
      <w:pPr>
        <w:ind w:left="360"/>
      </w:pPr>
    </w:p>
    <w:p w14:paraId="29216D1F" w14:textId="2335F044" w:rsidR="00482A36" w:rsidRDefault="00482A36" w:rsidP="00482A36">
      <w:pPr>
        <w:pStyle w:val="ListParagraph"/>
        <w:numPr>
          <w:ilvl w:val="0"/>
          <w:numId w:val="26"/>
        </w:numPr>
      </w:pPr>
      <w:r>
        <w:t xml:space="preserve">Li mentions the dimensional aspects of sheet structures and refers to them as 2d manifolds with reference to Nelson, </w:t>
      </w:r>
      <w:proofErr w:type="spellStart"/>
      <w:r>
        <w:t>Piran</w:t>
      </w:r>
      <w:proofErr w:type="spellEnd"/>
      <w:r>
        <w:t>, Weinberg</w:t>
      </w:r>
      <w:r w:rsidR="00EC6584">
        <w:t xml:space="preserve"> </w:t>
      </w:r>
      <w:r w:rsidR="00EC6584" w:rsidRPr="00EC6584">
        <w:rPr>
          <w:i/>
        </w:rPr>
        <w:t>Membranes and Surfaces</w:t>
      </w:r>
      <w:r>
        <w:t xml:space="preserve"> ref. [20, available on the webpage].  A manifold is a topological term referring to a structure that locally can be graphed or mapped in the same dimension as the object, for instance, a spher</w:t>
      </w:r>
      <w:r w:rsidR="000E3517">
        <w:t>ical surface</w:t>
      </w:r>
      <w:r>
        <w:t xml:space="preserve">, </w:t>
      </w:r>
      <w:r w:rsidR="00EC6584">
        <w:t xml:space="preserve">e.g. </w:t>
      </w:r>
      <w:r>
        <w:t>the globe, can be mapped with a 2d map for every point</w:t>
      </w:r>
      <w:r w:rsidR="00575F15">
        <w:t>, even though the entire globe cannot be mapped with a 2d map without distortion.</w:t>
      </w:r>
      <w:r w:rsidR="0048199E">
        <w:t xml:space="preserve"> (This isn’t true at junction point of sheets such as in soap bubbles which are not 2d manifolds.)</w:t>
      </w:r>
      <w:r w:rsidR="00575F15">
        <w:t xml:space="preserve">  The contour length, </w:t>
      </w:r>
      <w:r w:rsidR="00575F15" w:rsidRPr="00575F15">
        <w:rPr>
          <w:i/>
        </w:rPr>
        <w:t>L</w:t>
      </w:r>
      <w:r w:rsidR="00575F15">
        <w:t>, for a sheet structure is similar to the contour length of a linear chain, the length</w:t>
      </w:r>
      <w:r w:rsidR="0048199E">
        <w:t xml:space="preserve"> walked</w:t>
      </w:r>
      <w:r w:rsidR="00575F15">
        <w:t xml:space="preserve"> </w:t>
      </w:r>
      <w:r w:rsidR="00DA3770">
        <w:t>along</w:t>
      </w:r>
      <w:r w:rsidR="00575F15">
        <w:t xml:space="preserve"> the contour of the sheet from one edge to the other.  Li notes that reference [20] indicates that for a sheet, the radius of gyration is given by </w:t>
      </w:r>
      <w:r w:rsidR="00575F15" w:rsidRPr="00575F15">
        <w:rPr>
          <w:i/>
        </w:rPr>
        <w:t>R</w:t>
      </w:r>
      <w:r w:rsidR="00575F15" w:rsidRPr="00575F15">
        <w:rPr>
          <w:vertAlign w:val="subscript"/>
        </w:rPr>
        <w:t>g</w:t>
      </w:r>
      <w:r w:rsidR="00575F15">
        <w:t xml:space="preserve"> ~ </w:t>
      </w:r>
      <w:r w:rsidR="00575F15" w:rsidRPr="00575F15">
        <w:rPr>
          <w:i/>
        </w:rPr>
        <w:t>L</w:t>
      </w:r>
      <w:r w:rsidR="00575F15" w:rsidRPr="00575F15">
        <w:rPr>
          <w:rFonts w:ascii="Symbol" w:hAnsi="Symbol"/>
          <w:i/>
          <w:vertAlign w:val="superscript"/>
        </w:rPr>
        <w:t></w:t>
      </w:r>
      <w:r w:rsidR="00575F15" w:rsidRPr="00575F15">
        <w:rPr>
          <w:vertAlign w:val="superscript"/>
        </w:rPr>
        <w:t>,</w:t>
      </w:r>
      <w:r w:rsidR="00575F15">
        <w:t xml:space="preserve"> and </w:t>
      </w:r>
      <w:r w:rsidR="00575F15" w:rsidRPr="00575F15">
        <w:rPr>
          <w:rFonts w:ascii="Symbol" w:hAnsi="Symbol"/>
          <w:i/>
        </w:rPr>
        <w:t></w:t>
      </w:r>
      <w:r w:rsidR="00575F15">
        <w:t xml:space="preserve"> can have values of 1 for a rigid structure and 2/3 for fully crumpled structure.  </w:t>
      </w:r>
      <w:r w:rsidR="00575F15" w:rsidRPr="0048199E">
        <w:rPr>
          <w:b/>
        </w:rPr>
        <w:t>Explain this statement.</w:t>
      </w:r>
      <w:r w:rsidR="00575F15">
        <w:t xml:space="preserve">  </w:t>
      </w:r>
      <w:r w:rsidR="00EC6584">
        <w:t>F</w:t>
      </w:r>
      <w:r w:rsidR="0048199E">
        <w:t>or good solvents</w:t>
      </w:r>
      <w:r w:rsidR="00EC6584">
        <w:t>,</w:t>
      </w:r>
      <w:r w:rsidR="0048199E">
        <w:t xml:space="preserve"> </w:t>
      </w:r>
      <w:r w:rsidR="0048199E" w:rsidRPr="00575F15">
        <w:rPr>
          <w:rFonts w:ascii="Symbol" w:hAnsi="Symbol"/>
          <w:i/>
        </w:rPr>
        <w:t></w:t>
      </w:r>
      <w:r w:rsidR="0048199E">
        <w:rPr>
          <w:rFonts w:ascii="Symbol" w:hAnsi="Symbol"/>
          <w:i/>
        </w:rPr>
        <w:t></w:t>
      </w:r>
      <w:r w:rsidR="0048199E" w:rsidRPr="0048199E">
        <w:t xml:space="preserve"> =</w:t>
      </w:r>
      <w:r w:rsidR="0048199E">
        <w:t xml:space="preserve"> (2+</w:t>
      </w:r>
      <w:r w:rsidR="0048199E" w:rsidRPr="0048199E">
        <w:rPr>
          <w:i/>
        </w:rPr>
        <w:t>D</w:t>
      </w:r>
      <w:r w:rsidR="0048199E">
        <w:t>*)/(2+</w:t>
      </w:r>
      <w:r w:rsidR="0048199E" w:rsidRPr="0048199E">
        <w:rPr>
          <w:i/>
        </w:rPr>
        <w:t>d</w:t>
      </w:r>
      <w:r w:rsidR="0048199E">
        <w:t>)</w:t>
      </w:r>
      <w:r w:rsidR="00EC6584">
        <w:t>,</w:t>
      </w:r>
      <w:r w:rsidR="0048199E">
        <w:t xml:space="preserve"> where </w:t>
      </w:r>
      <w:r w:rsidR="0048199E" w:rsidRPr="0048199E">
        <w:rPr>
          <w:i/>
        </w:rPr>
        <w:t>D</w:t>
      </w:r>
      <w:r w:rsidR="0048199E">
        <w:t xml:space="preserve">* is the connectivity dimension, </w:t>
      </w:r>
      <w:r w:rsidR="00EC6584" w:rsidRPr="0048199E">
        <w:rPr>
          <w:i/>
        </w:rPr>
        <w:t>D</w:t>
      </w:r>
      <w:r w:rsidR="00EC6584">
        <w:t xml:space="preserve">* = </w:t>
      </w:r>
      <w:r w:rsidR="0048199E">
        <w:t xml:space="preserve">2 for a sheet, </w:t>
      </w:r>
      <w:r w:rsidR="00EC6584" w:rsidRPr="0048199E">
        <w:rPr>
          <w:i/>
        </w:rPr>
        <w:t>D</w:t>
      </w:r>
      <w:r w:rsidR="00EC6584">
        <w:t xml:space="preserve">* = </w:t>
      </w:r>
      <w:r w:rsidR="0048199E">
        <w:t xml:space="preserve">1 for a linear polymer, and </w:t>
      </w:r>
      <w:r w:rsidR="0048199E" w:rsidRPr="00EC6584">
        <w:rPr>
          <w:i/>
        </w:rPr>
        <w:t>d</w:t>
      </w:r>
      <w:r w:rsidR="0048199E">
        <w:t xml:space="preserve"> is the spatial dimension.  </w:t>
      </w:r>
      <w:r w:rsidR="00EC6584">
        <w:rPr>
          <w:b/>
        </w:rPr>
        <w:t>Using this equation, w</w:t>
      </w:r>
      <w:r w:rsidR="0048199E" w:rsidRPr="0048199E">
        <w:rPr>
          <w:b/>
        </w:rPr>
        <w:t xml:space="preserve">hat is </w:t>
      </w:r>
      <w:r w:rsidR="0048199E" w:rsidRPr="0048199E">
        <w:rPr>
          <w:b/>
          <w:i/>
        </w:rPr>
        <w:t>d</w:t>
      </w:r>
      <w:r w:rsidR="0048199E" w:rsidRPr="0048199E">
        <w:rPr>
          <w:b/>
          <w:vertAlign w:val="subscript"/>
        </w:rPr>
        <w:t>f</w:t>
      </w:r>
      <w:r w:rsidR="0048199E" w:rsidRPr="0048199E">
        <w:rPr>
          <w:b/>
        </w:rPr>
        <w:t xml:space="preserve"> for a sheet in a good solvent?</w:t>
      </w:r>
      <w:r w:rsidR="00DA3770">
        <w:rPr>
          <w:b/>
        </w:rPr>
        <w:t xml:space="preserve">  Verify that df = 5/3 for a linear chain in a good solvent according to this equation.</w:t>
      </w:r>
    </w:p>
    <w:p w14:paraId="30832648" w14:textId="0F43C0AA" w:rsidR="00575F15" w:rsidRDefault="00696C74" w:rsidP="000C3D8A">
      <w:pPr>
        <w:pStyle w:val="ListParagraph"/>
        <w:numPr>
          <w:ilvl w:val="0"/>
          <w:numId w:val="26"/>
        </w:numPr>
      </w:pPr>
      <w:r>
        <w:t xml:space="preserve">Li </w:t>
      </w:r>
      <w:r w:rsidR="000C3D8A">
        <w:t xml:space="preserve">uses an </w:t>
      </w:r>
      <w:r w:rsidR="000C3D8A" w:rsidRPr="000C3D8A">
        <w:t>Ubbelohde</w:t>
      </w:r>
      <w:r w:rsidR="000C3D8A">
        <w:t xml:space="preserve"> viscometer to </w:t>
      </w:r>
      <w:r w:rsidR="00ED7819">
        <w:t>determine the intrinsic viscosity.  Describe how you would build an Ubbelohde viscometer, how the measurement is conducted</w:t>
      </w:r>
      <w:r w:rsidR="00EC6584">
        <w:t>,</w:t>
      </w:r>
      <w:r w:rsidR="00ED7819">
        <w:t xml:space="preserve"> and how the intrinsic viscosity is determined from the measurements.  </w:t>
      </w:r>
    </w:p>
    <w:p w14:paraId="0C66AF10" w14:textId="4996CC56" w:rsidR="00ED7819" w:rsidRDefault="00380742" w:rsidP="000C3D8A">
      <w:pPr>
        <w:pStyle w:val="ListParagraph"/>
        <w:numPr>
          <w:ilvl w:val="0"/>
          <w:numId w:val="26"/>
        </w:numPr>
      </w:pPr>
      <w:r>
        <w:t xml:space="preserve">Figure </w:t>
      </w:r>
      <w:r w:rsidR="009B6ECB">
        <w:t>2b shows a linear plot of the specific viscosity versus concentration</w:t>
      </w:r>
      <w:r w:rsidR="00801ECD">
        <w:t xml:space="preserve"> (below </w:t>
      </w:r>
      <w:r w:rsidR="00A47A47">
        <w:t>left</w:t>
      </w:r>
      <w:r w:rsidR="00801ECD">
        <w:t>)</w:t>
      </w:r>
      <w:r w:rsidR="009B6ECB">
        <w:t>.  The figure below</w:t>
      </w:r>
      <w:r w:rsidR="00801ECD">
        <w:t xml:space="preserve"> </w:t>
      </w:r>
      <w:r w:rsidR="00A47A47">
        <w:t>middle</w:t>
      </w:r>
      <w:r w:rsidR="009B6ECB">
        <w:t xml:space="preserve"> is a log-log plot of specific viscosity versus concentration for a polymer in a good solvent</w:t>
      </w:r>
      <w:r w:rsidR="004C7BD3">
        <w:t xml:space="preserve"> (from Colby, see class Power Point)</w:t>
      </w:r>
      <w:r w:rsidR="009B6ECB">
        <w:t xml:space="preserve">.  </w:t>
      </w:r>
      <w:r w:rsidR="009B6ECB" w:rsidRPr="009B6ECB">
        <w:rPr>
          <w:i/>
        </w:rPr>
        <w:t>c</w:t>
      </w:r>
      <w:r w:rsidR="009B6ECB" w:rsidRPr="009B6ECB">
        <w:rPr>
          <w:vertAlign w:val="subscript"/>
        </w:rPr>
        <w:t>e</w:t>
      </w:r>
      <w:r w:rsidR="009B6ECB">
        <w:t xml:space="preserve"> is the entanglement concentration.  </w:t>
      </w:r>
      <w:r w:rsidR="00801ECD">
        <w:t xml:space="preserve">Explain the difference between these two plots.  </w:t>
      </w:r>
    </w:p>
    <w:p w14:paraId="2BF7815D" w14:textId="69359F21" w:rsidR="00A47A47" w:rsidRDefault="00A47A47" w:rsidP="000C3D8A">
      <w:pPr>
        <w:pStyle w:val="ListParagraph"/>
        <w:numPr>
          <w:ilvl w:val="0"/>
          <w:numId w:val="26"/>
        </w:numPr>
      </w:pPr>
      <w:r>
        <w:t xml:space="preserve">Figure 2c shows a plot of </w:t>
      </w:r>
      <w:r w:rsidRPr="00EC6584">
        <w:rPr>
          <w:i/>
        </w:rPr>
        <w:t>c</w:t>
      </w:r>
      <w:r>
        <w:t xml:space="preserve">* versus </w:t>
      </w:r>
      <w:r w:rsidRPr="00EC6584">
        <w:rPr>
          <w:i/>
        </w:rPr>
        <w:t>L</w:t>
      </w:r>
      <w:r>
        <w:t xml:space="preserve"> where </w:t>
      </w:r>
      <w:r w:rsidRPr="00EC6584">
        <w:rPr>
          <w:i/>
        </w:rPr>
        <w:t>L</w:t>
      </w:r>
      <w:r>
        <w:t xml:space="preserve"> is the contour length of the graphene sheet.  Relate </w:t>
      </w:r>
      <w:r w:rsidRPr="00EC6584">
        <w:rPr>
          <w:i/>
        </w:rPr>
        <w:t>L</w:t>
      </w:r>
      <w:r>
        <w:t xml:space="preserve"> to the molecular weight of the sheet and </w:t>
      </w:r>
      <w:r w:rsidRPr="00EC6584">
        <w:rPr>
          <w:i/>
        </w:rPr>
        <w:t>c</w:t>
      </w:r>
      <w:r>
        <w:t>* to the molecular weight of the sheet then find the relationship between the slope in the plot and the mass fractal dimension.  Does th</w:t>
      </w:r>
      <w:r w:rsidR="004C7BD3">
        <w:t>e slope</w:t>
      </w:r>
      <w:r>
        <w:t xml:space="preserve"> make sense?</w:t>
      </w:r>
    </w:p>
    <w:p w14:paraId="4C34FFB5" w14:textId="2232F022" w:rsidR="00A47A47" w:rsidRDefault="00F571A1" w:rsidP="000C3D8A">
      <w:pPr>
        <w:pStyle w:val="ListParagraph"/>
        <w:numPr>
          <w:ilvl w:val="0"/>
          <w:numId w:val="26"/>
        </w:numPr>
      </w:pPr>
      <w:r>
        <w:t>Figure 3a</w:t>
      </w:r>
      <w:r w:rsidR="004C7BD3">
        <w:t>, next page bottom,</w:t>
      </w:r>
      <w:r>
        <w:t xml:space="preserve"> shows the behavior of intrinsic viscosity with molecular weight.  Explain the value of the slope in this plot.</w:t>
      </w:r>
      <w:r w:rsidR="004C7BD3">
        <w:t xml:space="preserve">  What is </w:t>
      </w:r>
      <w:r w:rsidR="004C7BD3" w:rsidRPr="004C7BD3">
        <w:rPr>
          <w:i/>
        </w:rPr>
        <w:t>d</w:t>
      </w:r>
      <w:r w:rsidR="004C7BD3" w:rsidRPr="004C7BD3">
        <w:rPr>
          <w:vertAlign w:val="subscript"/>
        </w:rPr>
        <w:t>f</w:t>
      </w:r>
      <w:r w:rsidR="004C7BD3">
        <w:t xml:space="preserve"> for this material?</w:t>
      </w:r>
    </w:p>
    <w:p w14:paraId="72757AA5" w14:textId="0C07AE96" w:rsidR="00380742" w:rsidRDefault="00801ECD" w:rsidP="00801ECD">
      <w:pPr>
        <w:pStyle w:val="ListParagraph"/>
        <w:jc w:val="center"/>
        <w:rPr>
          <w:noProof/>
        </w:rPr>
      </w:pPr>
      <w:r w:rsidRPr="00801ECD">
        <w:rPr>
          <w:noProof/>
        </w:rPr>
        <w:lastRenderedPageBreak/>
        <w:drawing>
          <wp:inline distT="0" distB="0" distL="0" distR="0" wp14:anchorId="4FB18200" wp14:editId="6AFC88FA">
            <wp:extent cx="1666464" cy="167315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6464" cy="1673157"/>
                    </a:xfrm>
                    <a:prstGeom prst="rect">
                      <a:avLst/>
                    </a:prstGeom>
                  </pic:spPr>
                </pic:pic>
              </a:graphicData>
            </a:graphic>
          </wp:inline>
        </w:drawing>
      </w:r>
      <w:r w:rsidR="00911B0B">
        <w:rPr>
          <w:noProof/>
        </w:rPr>
        <w:t xml:space="preserve">  </w:t>
      </w:r>
      <w:r w:rsidR="00380742" w:rsidRPr="00380742">
        <w:rPr>
          <w:noProof/>
        </w:rPr>
        <w:drawing>
          <wp:inline distT="0" distB="0" distL="0" distR="0" wp14:anchorId="027B4830" wp14:editId="64F375D6">
            <wp:extent cx="2040923" cy="1595336"/>
            <wp:effectExtent l="0" t="0" r="3810" b="5080"/>
            <wp:docPr id="616452" name="Picture 1" descr="plot 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52" name="Picture 1" descr="plot 11.pdf"/>
                    <pic:cNvPicPr>
                      <a:picLocks noChangeAspect="1"/>
                    </pic:cNvPicPr>
                  </pic:nvPicPr>
                  <pic:blipFill rotWithShape="1">
                    <a:blip r:embed="rId9" cstate="print">
                      <a:extLst>
                        <a:ext uri="{28A0092B-C50C-407E-A947-70E740481C1C}">
                          <a14:useLocalDpi xmlns:a14="http://schemas.microsoft.com/office/drawing/2010/main" val="0"/>
                        </a:ext>
                      </a:extLst>
                    </a:blip>
                    <a:srcRect l="16850" t="26350" r="14894" b="4057"/>
                    <a:stretch/>
                  </pic:blipFill>
                  <pic:spPr bwMode="auto">
                    <a:xfrm rot="10800000">
                      <a:off x="0" y="0"/>
                      <a:ext cx="2040923" cy="1595336"/>
                    </a:xfrm>
                    <a:prstGeom prst="rect">
                      <a:avLst/>
                    </a:prstGeom>
                    <a:noFill/>
                    <a:ln>
                      <a:noFill/>
                    </a:ln>
                    <a:extLst>
                      <a:ext uri="{53640926-AAD7-44D8-BBD7-CCE9431645EC}">
                        <a14:shadowObscured xmlns:a14="http://schemas.microsoft.com/office/drawing/2010/main"/>
                      </a:ex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r w:rsidRPr="00801ECD">
        <w:rPr>
          <w:noProof/>
        </w:rPr>
        <w:drawing>
          <wp:inline distT="0" distB="0" distL="0" distR="0" wp14:anchorId="1C92764A" wp14:editId="6703F8E7">
            <wp:extent cx="1657932" cy="171206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7932" cy="1712069"/>
                    </a:xfrm>
                    <a:prstGeom prst="rect">
                      <a:avLst/>
                    </a:prstGeom>
                  </pic:spPr>
                </pic:pic>
              </a:graphicData>
            </a:graphic>
          </wp:inline>
        </w:drawing>
      </w:r>
    </w:p>
    <w:p w14:paraId="63F2C433" w14:textId="735DC35F" w:rsidR="00EC6584" w:rsidRDefault="00EC6584" w:rsidP="00801ECD">
      <w:pPr>
        <w:pStyle w:val="ListParagraph"/>
        <w:jc w:val="center"/>
      </w:pPr>
    </w:p>
    <w:p w14:paraId="6F1D1476" w14:textId="1C52B965" w:rsidR="00EC6584" w:rsidRDefault="00EC6584" w:rsidP="00801ECD">
      <w:pPr>
        <w:pStyle w:val="ListParagraph"/>
        <w:jc w:val="center"/>
      </w:pPr>
      <w:r w:rsidRPr="00EC6584">
        <w:rPr>
          <w:noProof/>
        </w:rPr>
        <w:drawing>
          <wp:inline distT="0" distB="0" distL="0" distR="0" wp14:anchorId="72F98383" wp14:editId="1BB49E0A">
            <wp:extent cx="4653602" cy="459145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3602" cy="4591455"/>
                    </a:xfrm>
                    <a:prstGeom prst="rect">
                      <a:avLst/>
                    </a:prstGeom>
                  </pic:spPr>
                </pic:pic>
              </a:graphicData>
            </a:graphic>
          </wp:inline>
        </w:drawing>
      </w:r>
    </w:p>
    <w:p w14:paraId="2C9F2791" w14:textId="07B1EE27" w:rsidR="00EC6584" w:rsidRDefault="00EC6584" w:rsidP="00801ECD">
      <w:pPr>
        <w:pStyle w:val="ListParagraph"/>
        <w:jc w:val="center"/>
      </w:pPr>
      <w:r>
        <w:t>Figure 3a.</w:t>
      </w:r>
    </w:p>
    <w:p w14:paraId="112B72D2" w14:textId="091FA4A1" w:rsidR="0007722C" w:rsidRDefault="0007722C" w:rsidP="0007722C">
      <w:pPr>
        <w:pageBreakBefore/>
        <w:jc w:val="center"/>
        <w:rPr>
          <w:b/>
        </w:rPr>
      </w:pPr>
      <w:r>
        <w:rPr>
          <w:b/>
        </w:rPr>
        <w:lastRenderedPageBreak/>
        <w:t xml:space="preserve">ANSWERS:  </w:t>
      </w:r>
      <w:r w:rsidRPr="003A0171">
        <w:rPr>
          <w:b/>
        </w:rPr>
        <w:t>Polymer Physics</w:t>
      </w:r>
    </w:p>
    <w:p w14:paraId="4AE0A799" w14:textId="26013D62" w:rsidR="0007722C" w:rsidRPr="006742D1" w:rsidRDefault="0007722C" w:rsidP="0007722C">
      <w:pPr>
        <w:jc w:val="center"/>
        <w:rPr>
          <w:b/>
        </w:rPr>
      </w:pPr>
      <w:r w:rsidRPr="006742D1">
        <w:rPr>
          <w:b/>
        </w:rPr>
        <w:t xml:space="preserve">Quiz </w:t>
      </w:r>
      <w:r>
        <w:rPr>
          <w:b/>
        </w:rPr>
        <w:t>1</w:t>
      </w:r>
      <w:r w:rsidR="00A81F07">
        <w:rPr>
          <w:b/>
        </w:rPr>
        <w:t>1</w:t>
      </w:r>
    </w:p>
    <w:p w14:paraId="278A7319" w14:textId="036FE87D" w:rsidR="0007722C" w:rsidRDefault="0007722C" w:rsidP="0007722C">
      <w:pPr>
        <w:jc w:val="center"/>
        <w:rPr>
          <w:b/>
        </w:rPr>
      </w:pPr>
      <w:r w:rsidRPr="006742D1">
        <w:rPr>
          <w:b/>
        </w:rPr>
        <w:t xml:space="preserve">March </w:t>
      </w:r>
      <w:r w:rsidR="00A81F07">
        <w:rPr>
          <w:b/>
        </w:rPr>
        <w:t>26</w:t>
      </w:r>
      <w:r w:rsidRPr="006742D1">
        <w:rPr>
          <w:b/>
        </w:rPr>
        <w:t>, 2021</w:t>
      </w:r>
    </w:p>
    <w:p w14:paraId="056E49BF" w14:textId="77777777" w:rsidR="0007722C" w:rsidRPr="0020113F" w:rsidRDefault="0007722C" w:rsidP="0007722C">
      <w:pPr>
        <w:jc w:val="center"/>
        <w:rPr>
          <w:b/>
        </w:rPr>
      </w:pPr>
    </w:p>
    <w:p w14:paraId="0FFD96B7" w14:textId="68770294" w:rsidR="001C4D5F" w:rsidRPr="001C4D5F" w:rsidRDefault="001C4D5F" w:rsidP="001C4D5F">
      <w:pPr>
        <w:pStyle w:val="ListParagraph"/>
        <w:numPr>
          <w:ilvl w:val="0"/>
          <w:numId w:val="27"/>
        </w:numPr>
        <w:rPr>
          <w:i/>
        </w:rPr>
      </w:pPr>
      <w:r w:rsidRPr="001C4D5F">
        <w:rPr>
          <w:i/>
        </w:rPr>
        <w:t xml:space="preserve">Li mentions the dimensional aspects of sheet structures and refers to them as 2d manifolds with reference to Nelson, </w:t>
      </w:r>
      <w:proofErr w:type="spellStart"/>
      <w:r w:rsidRPr="001C4D5F">
        <w:rPr>
          <w:i/>
        </w:rPr>
        <w:t>Piran</w:t>
      </w:r>
      <w:proofErr w:type="spellEnd"/>
      <w:r w:rsidRPr="001C4D5F">
        <w:rPr>
          <w:i/>
        </w:rPr>
        <w:t>, Weinberg Membranes and Surfaces ref. [20, available on the webpage].  A manifold is a topological term referring to a structure that locally can be graphed or mapped in the same dimension as the object, for instance, a spherical surface, e.g. the globe, can be mapped with a 2d map for every point, even though the entire globe cannot be mapped with a 2d map without distortion. (This isn’t true at junction point of sheets such as in soap bubbles which are not 2d manifolds.)  The contour length, L, for a sheet structure is similar to the contour length of a linear chain, the length walked along the contour of the sheet from one edge to the other.  Li notes that reference [20] indicates that for a sheet, the radius of gyration is given by R</w:t>
      </w:r>
      <w:r w:rsidRPr="001C4D5F">
        <w:rPr>
          <w:i/>
          <w:vertAlign w:val="subscript"/>
        </w:rPr>
        <w:t>g</w:t>
      </w:r>
      <w:r w:rsidRPr="001C4D5F">
        <w:rPr>
          <w:i/>
        </w:rPr>
        <w:t xml:space="preserve"> ~ L</w:t>
      </w:r>
      <w:r w:rsidRPr="001C4D5F">
        <w:rPr>
          <w:rFonts w:ascii="Symbol" w:hAnsi="Symbol"/>
          <w:i/>
          <w:vertAlign w:val="superscript"/>
        </w:rPr>
        <w:t></w:t>
      </w:r>
      <w:r w:rsidRPr="001C4D5F">
        <w:rPr>
          <w:i/>
          <w:vertAlign w:val="superscript"/>
        </w:rPr>
        <w:t>,</w:t>
      </w:r>
      <w:r w:rsidRPr="001C4D5F">
        <w:rPr>
          <w:i/>
        </w:rPr>
        <w:t xml:space="preserve"> and </w:t>
      </w:r>
      <w:r w:rsidRPr="001C4D5F">
        <w:rPr>
          <w:rFonts w:ascii="Symbol" w:hAnsi="Symbol"/>
          <w:i/>
        </w:rPr>
        <w:t></w:t>
      </w:r>
      <w:r w:rsidRPr="001C4D5F">
        <w:rPr>
          <w:i/>
        </w:rPr>
        <w:t xml:space="preserve"> can have values of 1 for a rigid structure and 2/3 for fully crumpled structure.  </w:t>
      </w:r>
      <w:r w:rsidRPr="001C4D5F">
        <w:rPr>
          <w:b/>
          <w:i/>
        </w:rPr>
        <w:t>Explain this statement.</w:t>
      </w:r>
      <w:r w:rsidRPr="001C4D5F">
        <w:rPr>
          <w:i/>
        </w:rPr>
        <w:t xml:space="preserve">  For good solvents, </w:t>
      </w:r>
      <w:r w:rsidRPr="001C4D5F">
        <w:rPr>
          <w:rFonts w:ascii="Symbol" w:hAnsi="Symbol"/>
          <w:i/>
        </w:rPr>
        <w:t></w:t>
      </w:r>
      <w:r w:rsidRPr="001C4D5F">
        <w:rPr>
          <w:rFonts w:ascii="Symbol" w:hAnsi="Symbol"/>
          <w:i/>
        </w:rPr>
        <w:t></w:t>
      </w:r>
      <w:r w:rsidRPr="001C4D5F">
        <w:rPr>
          <w:i/>
        </w:rPr>
        <w:t xml:space="preserve"> = (2+D*)/(2+d), where D* is the connectivity dimension, D* = 2 for a sheet, D* = 1 for a linear polymer, and d is the spatial dimension.  </w:t>
      </w:r>
      <w:r w:rsidRPr="001C4D5F">
        <w:rPr>
          <w:b/>
          <w:i/>
        </w:rPr>
        <w:t>Using this equation, what is d</w:t>
      </w:r>
      <w:r w:rsidRPr="001C4D5F">
        <w:rPr>
          <w:b/>
          <w:i/>
          <w:vertAlign w:val="subscript"/>
        </w:rPr>
        <w:t>f</w:t>
      </w:r>
      <w:r w:rsidRPr="001C4D5F">
        <w:rPr>
          <w:b/>
          <w:i/>
        </w:rPr>
        <w:t xml:space="preserve"> for a sheet in a good solvent?  Verify that df = 5/3 for a linear chain in a good solvent according to this equation.</w:t>
      </w:r>
    </w:p>
    <w:p w14:paraId="38AAE62C" w14:textId="2D0EAC73" w:rsidR="001C4D5F" w:rsidRDefault="001C4D5F" w:rsidP="001C4D5F"/>
    <w:p w14:paraId="26FA84BB" w14:textId="29C1DA60" w:rsidR="001C4D5F" w:rsidRDefault="001C4D5F" w:rsidP="001C4D5F">
      <w:r>
        <w:t xml:space="preserve">For a rigid sheet, </w:t>
      </w:r>
      <w:r w:rsidRPr="001C4D5F">
        <w:rPr>
          <w:i/>
        </w:rPr>
        <w:t>R</w:t>
      </w:r>
      <w:r w:rsidRPr="001C4D5F">
        <w:rPr>
          <w:vertAlign w:val="subscript"/>
        </w:rPr>
        <w:t>g</w:t>
      </w:r>
      <w:r>
        <w:t xml:space="preserve"> ~ </w:t>
      </w:r>
      <w:r w:rsidRPr="001C4D5F">
        <w:rPr>
          <w:i/>
        </w:rPr>
        <w:t>L</w:t>
      </w:r>
      <w:r>
        <w:t xml:space="preserve"> because the size of the sheet is </w:t>
      </w:r>
      <w:r w:rsidRPr="001C4D5F">
        <w:rPr>
          <w:i/>
        </w:rPr>
        <w:t>L</w:t>
      </w:r>
      <w:r>
        <w:t xml:space="preserve">, </w:t>
      </w:r>
      <w:r w:rsidRPr="001C4D5F">
        <w:rPr>
          <w:i/>
        </w:rPr>
        <w:t>N</w:t>
      </w:r>
      <w:r>
        <w:t xml:space="preserve"> = </w:t>
      </w:r>
      <w:r w:rsidRPr="001C4D5F">
        <w:rPr>
          <w:i/>
        </w:rPr>
        <w:t>L</w:t>
      </w:r>
      <w:r w:rsidRPr="001C4D5F">
        <w:rPr>
          <w:vertAlign w:val="superscript"/>
        </w:rPr>
        <w:t>2</w:t>
      </w:r>
      <w:r>
        <w:t xml:space="preserve">, </w:t>
      </w:r>
      <w:r w:rsidRPr="001C4D5F">
        <w:rPr>
          <w:i/>
        </w:rPr>
        <w:t>R</w:t>
      </w:r>
      <w:r w:rsidRPr="001C4D5F">
        <w:rPr>
          <w:vertAlign w:val="subscript"/>
        </w:rPr>
        <w:t>g</w:t>
      </w:r>
      <w:r>
        <w:t xml:space="preserve"> ~ </w:t>
      </w:r>
      <w:r w:rsidRPr="001C4D5F">
        <w:rPr>
          <w:i/>
        </w:rPr>
        <w:t>N</w:t>
      </w:r>
      <w:r w:rsidRPr="001C4D5F">
        <w:rPr>
          <w:vertAlign w:val="superscript"/>
        </w:rPr>
        <w:t>1/df</w:t>
      </w:r>
      <w:r>
        <w:t xml:space="preserve"> ~ </w:t>
      </w:r>
      <w:r w:rsidRPr="00D51773">
        <w:rPr>
          <w:i/>
        </w:rPr>
        <w:t>L</w:t>
      </w:r>
      <w:r w:rsidR="00D51773" w:rsidRPr="00D51773">
        <w:rPr>
          <w:vertAlign w:val="superscript"/>
        </w:rPr>
        <w:t>2</w:t>
      </w:r>
      <w:r w:rsidRPr="00D51773">
        <w:rPr>
          <w:vertAlign w:val="superscript"/>
        </w:rPr>
        <w:t>/df</w:t>
      </w:r>
      <w:r w:rsidR="00D51773">
        <w:t xml:space="preserve">, and </w:t>
      </w:r>
      <w:r w:rsidR="00D51773" w:rsidRPr="00D51773">
        <w:rPr>
          <w:i/>
        </w:rPr>
        <w:t>d</w:t>
      </w:r>
      <w:r w:rsidR="00D51773" w:rsidRPr="00D51773">
        <w:rPr>
          <w:vertAlign w:val="subscript"/>
        </w:rPr>
        <w:t>f</w:t>
      </w:r>
      <w:r w:rsidR="00D51773">
        <w:t xml:space="preserve"> = 2 for a rigid sheet.</w:t>
      </w:r>
      <w:r>
        <w:t xml:space="preserve"> </w:t>
      </w:r>
      <w:r w:rsidR="00272292">
        <w:t xml:space="preserve">For a collapsed sheet </w:t>
      </w:r>
      <w:r w:rsidR="00272292" w:rsidRPr="00272292">
        <w:rPr>
          <w:i/>
        </w:rPr>
        <w:t>d</w:t>
      </w:r>
      <w:r w:rsidR="00272292" w:rsidRPr="00272292">
        <w:rPr>
          <w:vertAlign w:val="subscript"/>
        </w:rPr>
        <w:t>f</w:t>
      </w:r>
      <w:r w:rsidR="00272292">
        <w:t xml:space="preserve"> = 3 and </w:t>
      </w:r>
      <w:r w:rsidR="00272292" w:rsidRPr="00272292">
        <w:rPr>
          <w:i/>
        </w:rPr>
        <w:t>R</w:t>
      </w:r>
      <w:r w:rsidR="00272292" w:rsidRPr="00272292">
        <w:rPr>
          <w:vertAlign w:val="subscript"/>
        </w:rPr>
        <w:t>g</w:t>
      </w:r>
      <w:r w:rsidR="00272292">
        <w:t xml:space="preserve"> ~ </w:t>
      </w:r>
      <w:r w:rsidR="00272292" w:rsidRPr="00272292">
        <w:rPr>
          <w:i/>
        </w:rPr>
        <w:t>N</w:t>
      </w:r>
      <w:r w:rsidR="00272292" w:rsidRPr="00272292">
        <w:rPr>
          <w:vertAlign w:val="superscript"/>
        </w:rPr>
        <w:t>1/3</w:t>
      </w:r>
      <w:r w:rsidR="00272292">
        <w:t xml:space="preserve"> ~ </w:t>
      </w:r>
      <w:r w:rsidR="00272292" w:rsidRPr="00272292">
        <w:rPr>
          <w:i/>
        </w:rPr>
        <w:t>L</w:t>
      </w:r>
      <w:r w:rsidR="00272292" w:rsidRPr="00272292">
        <w:rPr>
          <w:vertAlign w:val="superscript"/>
        </w:rPr>
        <w:t>2/3</w:t>
      </w:r>
      <w:r w:rsidR="00272292">
        <w:t>.</w:t>
      </w:r>
      <w:r w:rsidR="00B96EA6">
        <w:t xml:space="preserve">  For a sheet in good solvent the Flory equation yields </w:t>
      </w:r>
      <w:r w:rsidR="0098058E">
        <w:t>4/5.  For a linear chain the equation yields 3/5 which agrees with the Flory-</w:t>
      </w:r>
      <w:proofErr w:type="spellStart"/>
      <w:r w:rsidR="0098058E">
        <w:t>Krigbaum</w:t>
      </w:r>
      <w:proofErr w:type="spellEnd"/>
      <w:r w:rsidR="0098058E">
        <w:t xml:space="preserve"> equation.  However, the 3/5 is an approximation of 1/1.70 so, most likely, the 4/5 value is also an approximation.  </w:t>
      </w:r>
    </w:p>
    <w:p w14:paraId="11A562BD" w14:textId="77777777" w:rsidR="001C4D5F" w:rsidRDefault="001C4D5F" w:rsidP="001C4D5F"/>
    <w:p w14:paraId="0E8BB6D6" w14:textId="10C9A0E3" w:rsidR="001C4D5F" w:rsidRPr="001C4D5F" w:rsidRDefault="001C4D5F" w:rsidP="001C4D5F">
      <w:pPr>
        <w:pStyle w:val="ListParagraph"/>
        <w:numPr>
          <w:ilvl w:val="0"/>
          <w:numId w:val="27"/>
        </w:numPr>
        <w:rPr>
          <w:i/>
        </w:rPr>
      </w:pPr>
      <w:r w:rsidRPr="001C4D5F">
        <w:rPr>
          <w:i/>
        </w:rPr>
        <w:t xml:space="preserve">Li uses an Ubbelohde viscometer to determine the intrinsic viscosity.  Describe how you would build an Ubbelohde viscometer, how the measurement is conducted, and how the intrinsic viscosity is determined from the measurements.  </w:t>
      </w:r>
    </w:p>
    <w:p w14:paraId="222DEF18" w14:textId="4B9E220A" w:rsidR="001C4D5F" w:rsidRDefault="001C4D5F" w:rsidP="001C4D5F"/>
    <w:p w14:paraId="0C8CAEFB" w14:textId="13216E39" w:rsidR="001C4D5F" w:rsidRDefault="0098058E" w:rsidP="001C4D5F">
      <w:r>
        <w:t xml:space="preserve">To build an Ubbelohde viscometer you start with a glass tube, </w:t>
      </w:r>
      <w:proofErr w:type="gramStart"/>
      <w:r>
        <w:t>Blow</w:t>
      </w:r>
      <w:proofErr w:type="gramEnd"/>
      <w:r>
        <w:t xml:space="preserve"> out a bulb on each end, bend the tube into a U and draw out one side into a thin uniform and long capillary to diminish end effects.  Two marks are made on the capillary above and below the bulb near the capillary.  The capillary bulb is filled with solvent and the time to flow from the first line to the second line is measured.  A solution of about 5 mg/ml is then used to fill the capillary bulb, just enough to fill the bulb.  The time is measured again, then the solution is diluted 50% with solvent and the time is measured. If the second bulb is sufficiently large 5 dilutions can be made for 5, 2.5, 1.25, 0.625 and 0.3125 mg/ml.  The reduced viscosity is calculated from (</w:t>
      </w:r>
      <w:r w:rsidRPr="0098058E">
        <w:rPr>
          <w:i/>
        </w:rPr>
        <w:t>t</w:t>
      </w:r>
      <w:r>
        <w:t>-</w:t>
      </w:r>
      <w:proofErr w:type="spellStart"/>
      <w:r w:rsidRPr="0098058E">
        <w:rPr>
          <w:i/>
        </w:rPr>
        <w:t>t</w:t>
      </w:r>
      <w:r w:rsidRPr="0098058E">
        <w:rPr>
          <w:vertAlign w:val="subscript"/>
        </w:rPr>
        <w:t>solvent</w:t>
      </w:r>
      <w:proofErr w:type="spellEnd"/>
      <w:r>
        <w:t>)</w:t>
      </w:r>
      <w:proofErr w:type="gramStart"/>
      <w:r>
        <w:t>/(</w:t>
      </w:r>
      <w:proofErr w:type="gramEnd"/>
      <w:r w:rsidRPr="0098058E">
        <w:rPr>
          <w:i/>
        </w:rPr>
        <w:t>c</w:t>
      </w:r>
      <w:r>
        <w:t xml:space="preserve"> </w:t>
      </w:r>
      <w:proofErr w:type="spellStart"/>
      <w:r w:rsidRPr="0098058E">
        <w:rPr>
          <w:i/>
        </w:rPr>
        <w:t>t</w:t>
      </w:r>
      <w:r w:rsidRPr="0098058E">
        <w:rPr>
          <w:vertAlign w:val="subscript"/>
        </w:rPr>
        <w:t>solvent</w:t>
      </w:r>
      <w:proofErr w:type="spellEnd"/>
      <w:r>
        <w:t xml:space="preserve">) and it is plotted as a function of concentration and extrapolated to </w:t>
      </w:r>
      <w:r w:rsidRPr="0098058E">
        <w:rPr>
          <w:i/>
        </w:rPr>
        <w:t>c</w:t>
      </w:r>
      <w:r>
        <w:t xml:space="preserve"> = 0 where the value is that of the intrinsic viscosity.</w:t>
      </w:r>
    </w:p>
    <w:p w14:paraId="7C93FA6F" w14:textId="77777777" w:rsidR="001C4D5F" w:rsidRDefault="001C4D5F" w:rsidP="001C4D5F"/>
    <w:p w14:paraId="20F1E6BE" w14:textId="53FB78CC" w:rsidR="001C4D5F" w:rsidRPr="001C4D5F" w:rsidRDefault="001C4D5F" w:rsidP="001C4D5F">
      <w:pPr>
        <w:pStyle w:val="ListParagraph"/>
        <w:numPr>
          <w:ilvl w:val="0"/>
          <w:numId w:val="27"/>
        </w:numPr>
        <w:rPr>
          <w:i/>
        </w:rPr>
      </w:pPr>
      <w:r w:rsidRPr="001C4D5F">
        <w:rPr>
          <w:i/>
        </w:rPr>
        <w:t xml:space="preserve">Figure 2b shows a linear plot of the specific viscosity versus concentration (below left).  The figure below middle is a log-log plot of specific viscosity versus concentration for a polymer in a good solvent (from Colby, see class Power Point).  </w:t>
      </w:r>
      <w:proofErr w:type="spellStart"/>
      <w:r w:rsidRPr="001C4D5F">
        <w:rPr>
          <w:i/>
        </w:rPr>
        <w:t>c</w:t>
      </w:r>
      <w:r w:rsidRPr="001C4D5F">
        <w:rPr>
          <w:i/>
          <w:vertAlign w:val="subscript"/>
        </w:rPr>
        <w:t>e</w:t>
      </w:r>
      <w:proofErr w:type="spellEnd"/>
      <w:r w:rsidRPr="001C4D5F">
        <w:rPr>
          <w:i/>
        </w:rPr>
        <w:t xml:space="preserve"> is the entanglement concentration.  Explain the difference between these two plots.  </w:t>
      </w:r>
    </w:p>
    <w:p w14:paraId="71560957" w14:textId="653D6A26" w:rsidR="001C4D5F" w:rsidRPr="001C4D5F" w:rsidRDefault="001C4D5F" w:rsidP="001C4D5F">
      <w:pPr>
        <w:rPr>
          <w:i/>
        </w:rPr>
      </w:pPr>
    </w:p>
    <w:p w14:paraId="001E2626" w14:textId="2115CCE5" w:rsidR="001C4D5F" w:rsidRDefault="00F50DFC" w:rsidP="001C4D5F">
      <w:r>
        <w:lastRenderedPageBreak/>
        <w:t>For the polymer</w:t>
      </w:r>
      <w:r w:rsidR="00DF1C04">
        <w:t xml:space="preserve"> the entanglement concentration and overlap concentration are different values.  This may have to do with the types of interaction involved in entanglements (percolation across the bulk sample) versus local overlap for </w:t>
      </w:r>
      <w:r w:rsidR="00DF1C04" w:rsidRPr="00DF1C04">
        <w:rPr>
          <w:i/>
        </w:rPr>
        <w:t>c</w:t>
      </w:r>
      <w:r w:rsidR="00DF1C04">
        <w:t xml:space="preserve">*.  For the sheet structures, once there is local overlap, a network already forms that leads to a dramatic increase in viscosity, similar to the entanglement concentration.  </w:t>
      </w:r>
    </w:p>
    <w:p w14:paraId="608C56AC" w14:textId="77777777" w:rsidR="001C4D5F" w:rsidRDefault="001C4D5F" w:rsidP="001C4D5F"/>
    <w:p w14:paraId="7B2DC6EF" w14:textId="02E5E885" w:rsidR="001C4D5F" w:rsidRPr="001C4D5F" w:rsidRDefault="001C4D5F" w:rsidP="001C4D5F">
      <w:pPr>
        <w:pStyle w:val="ListParagraph"/>
        <w:numPr>
          <w:ilvl w:val="0"/>
          <w:numId w:val="27"/>
        </w:numPr>
        <w:rPr>
          <w:i/>
        </w:rPr>
      </w:pPr>
      <w:r w:rsidRPr="001C4D5F">
        <w:rPr>
          <w:i/>
        </w:rPr>
        <w:t>Figure 2c shows a plot of c* versus L where L is the contour length of the graphene sheet.  Relate L to the molecular weight of the sheet and c* to the molecular weight of the sheet then find the relationship between the slope in the plot and the mass fractal dimension.  Does the slope make sense?</w:t>
      </w:r>
    </w:p>
    <w:p w14:paraId="6C4FEC1B" w14:textId="36307E2F" w:rsidR="001C4D5F" w:rsidRDefault="001C4D5F" w:rsidP="001C4D5F"/>
    <w:p w14:paraId="7D65A7FD" w14:textId="340CD53B" w:rsidR="00F86670" w:rsidRPr="00966919" w:rsidRDefault="00F86670" w:rsidP="001C4D5F">
      <w:r w:rsidRPr="00F86670">
        <w:rPr>
          <w:i/>
        </w:rPr>
        <w:t>c</w:t>
      </w:r>
      <w:r>
        <w:t xml:space="preserve">* ~ </w:t>
      </w:r>
      <w:r w:rsidRPr="00F86670">
        <w:rPr>
          <w:i/>
        </w:rPr>
        <w:t>N</w:t>
      </w:r>
      <w:r>
        <w:t>/</w:t>
      </w:r>
      <w:r w:rsidRPr="00F86670">
        <w:rPr>
          <w:i/>
        </w:rPr>
        <w:t>R</w:t>
      </w:r>
      <w:r w:rsidRPr="00F86670">
        <w:rPr>
          <w:vertAlign w:val="superscript"/>
        </w:rPr>
        <w:t>3</w:t>
      </w:r>
      <w:r w:rsidR="00966919" w:rsidRPr="00966919">
        <w:t xml:space="preserve"> ~ </w:t>
      </w:r>
      <w:r w:rsidR="00966919" w:rsidRPr="00966919">
        <w:rPr>
          <w:i/>
        </w:rPr>
        <w:t>N</w:t>
      </w:r>
      <w:r w:rsidR="00966919" w:rsidRPr="00966919">
        <w:rPr>
          <w:i/>
          <w:vertAlign w:val="superscript"/>
        </w:rPr>
        <w:t>1</w:t>
      </w:r>
      <w:r w:rsidR="00966919" w:rsidRPr="00966919">
        <w:rPr>
          <w:vertAlign w:val="superscript"/>
        </w:rPr>
        <w:t>-3/</w:t>
      </w:r>
      <w:r w:rsidR="00966919" w:rsidRPr="00966919">
        <w:rPr>
          <w:i/>
          <w:vertAlign w:val="superscript"/>
        </w:rPr>
        <w:t>d</w:t>
      </w:r>
      <w:r w:rsidR="00966919" w:rsidRPr="00966919">
        <w:rPr>
          <w:vertAlign w:val="superscript"/>
        </w:rPr>
        <w:t>f</w:t>
      </w:r>
      <w:r w:rsidR="00966919">
        <w:t xml:space="preserve"> and </w:t>
      </w:r>
      <w:r w:rsidR="00966919" w:rsidRPr="001C4D5F">
        <w:rPr>
          <w:i/>
        </w:rPr>
        <w:t>N</w:t>
      </w:r>
      <w:r w:rsidR="00966919">
        <w:t xml:space="preserve"> = </w:t>
      </w:r>
      <w:r w:rsidR="00966919" w:rsidRPr="001C4D5F">
        <w:rPr>
          <w:i/>
        </w:rPr>
        <w:t>L</w:t>
      </w:r>
      <w:r w:rsidR="00966919" w:rsidRPr="001C4D5F">
        <w:rPr>
          <w:vertAlign w:val="superscript"/>
        </w:rPr>
        <w:t>2</w:t>
      </w:r>
      <w:r w:rsidR="00966919">
        <w:t xml:space="preserve"> so </w:t>
      </w:r>
      <w:r w:rsidR="00966919" w:rsidRPr="00F86670">
        <w:rPr>
          <w:i/>
        </w:rPr>
        <w:t>c</w:t>
      </w:r>
      <w:r w:rsidR="00966919">
        <w:t>* ~</w:t>
      </w:r>
      <w:r w:rsidR="00966919">
        <w:t xml:space="preserve"> </w:t>
      </w:r>
      <w:r w:rsidR="00966919">
        <w:rPr>
          <w:i/>
        </w:rPr>
        <w:t>L</w:t>
      </w:r>
      <w:r w:rsidR="00966919">
        <w:rPr>
          <w:i/>
          <w:vertAlign w:val="superscript"/>
        </w:rPr>
        <w:t>2</w:t>
      </w:r>
      <w:r w:rsidR="00966919" w:rsidRPr="00966919">
        <w:rPr>
          <w:vertAlign w:val="superscript"/>
        </w:rPr>
        <w:t>-</w:t>
      </w:r>
      <w:r w:rsidR="00966919">
        <w:rPr>
          <w:vertAlign w:val="superscript"/>
        </w:rPr>
        <w:t>6</w:t>
      </w:r>
      <w:r w:rsidR="00966919" w:rsidRPr="00966919">
        <w:rPr>
          <w:vertAlign w:val="superscript"/>
        </w:rPr>
        <w:t>/</w:t>
      </w:r>
      <w:r w:rsidR="00966919" w:rsidRPr="00966919">
        <w:rPr>
          <w:i/>
          <w:vertAlign w:val="superscript"/>
        </w:rPr>
        <w:t>d</w:t>
      </w:r>
      <w:r w:rsidR="00966919" w:rsidRPr="00966919">
        <w:rPr>
          <w:vertAlign w:val="superscript"/>
        </w:rPr>
        <w:t>f</w:t>
      </w:r>
    </w:p>
    <w:p w14:paraId="74315B7C" w14:textId="22E028AE" w:rsidR="00966919" w:rsidRPr="002250CB" w:rsidRDefault="002250CB" w:rsidP="001C4D5F">
      <w:r>
        <w:t xml:space="preserve">The plot shows </w:t>
      </w:r>
      <w:r w:rsidRPr="00F86670">
        <w:rPr>
          <w:i/>
        </w:rPr>
        <w:t>c</w:t>
      </w:r>
      <w:r>
        <w:t xml:space="preserve">* ~ </w:t>
      </w:r>
      <w:r>
        <w:rPr>
          <w:i/>
        </w:rPr>
        <w:t>L</w:t>
      </w:r>
      <w:r w:rsidRPr="002250CB">
        <w:rPr>
          <w:vertAlign w:val="superscript"/>
        </w:rPr>
        <w:t>-0.87</w:t>
      </w:r>
      <w:r>
        <w:t xml:space="preserve"> so 2-6/</w:t>
      </w:r>
      <w:r w:rsidRPr="002250CB">
        <w:rPr>
          <w:i/>
        </w:rPr>
        <w:t>d</w:t>
      </w:r>
      <w:r w:rsidRPr="002250CB">
        <w:rPr>
          <w:vertAlign w:val="subscript"/>
        </w:rPr>
        <w:t>f</w:t>
      </w:r>
      <w:r>
        <w:t xml:space="preserve"> = -0.87 or </w:t>
      </w:r>
      <w:r w:rsidRPr="002250CB">
        <w:rPr>
          <w:i/>
        </w:rPr>
        <w:t>d</w:t>
      </w:r>
      <w:r w:rsidRPr="002250CB">
        <w:rPr>
          <w:vertAlign w:val="subscript"/>
        </w:rPr>
        <w:t>f</w:t>
      </w:r>
      <w:r>
        <w:t xml:space="preserve"> = 2.09.  For the slope -1, </w:t>
      </w:r>
      <w:r w:rsidRPr="002250CB">
        <w:rPr>
          <w:i/>
        </w:rPr>
        <w:t>d</w:t>
      </w:r>
      <w:r w:rsidRPr="002250CB">
        <w:rPr>
          <w:vertAlign w:val="subscript"/>
        </w:rPr>
        <w:t>f</w:t>
      </w:r>
      <w:r>
        <w:t xml:space="preserve"> = </w:t>
      </w:r>
      <w:r>
        <w:t xml:space="preserve">2. </w:t>
      </w:r>
      <w:r w:rsidRPr="002250CB">
        <w:rPr>
          <w:i/>
        </w:rPr>
        <w:t>d</w:t>
      </w:r>
      <w:r w:rsidRPr="002250CB">
        <w:rPr>
          <w:vertAlign w:val="subscript"/>
        </w:rPr>
        <w:t>f</w:t>
      </w:r>
      <w:r>
        <w:t xml:space="preserve"> = 2.09</w:t>
      </w:r>
      <w:r>
        <w:t xml:space="preserve"> is reasonable for a crumpled sheet.  </w:t>
      </w:r>
    </w:p>
    <w:p w14:paraId="153A23D7" w14:textId="77777777" w:rsidR="001C4D5F" w:rsidRDefault="001C4D5F" w:rsidP="001C4D5F"/>
    <w:p w14:paraId="2635BCB5" w14:textId="727DB1A4" w:rsidR="001C4D5F" w:rsidRPr="001C4D5F" w:rsidRDefault="001C4D5F" w:rsidP="001C4D5F">
      <w:pPr>
        <w:pStyle w:val="ListParagraph"/>
        <w:numPr>
          <w:ilvl w:val="0"/>
          <w:numId w:val="27"/>
        </w:numPr>
        <w:rPr>
          <w:i/>
        </w:rPr>
      </w:pPr>
      <w:r w:rsidRPr="001C4D5F">
        <w:rPr>
          <w:i/>
        </w:rPr>
        <w:t>Figure 3a, next page bottom, shows the behavior of intrinsic viscosity with molecular weight.  Explain the value of the slope in this plot.  What is d</w:t>
      </w:r>
      <w:r w:rsidRPr="001C4D5F">
        <w:rPr>
          <w:i/>
          <w:vertAlign w:val="subscript"/>
        </w:rPr>
        <w:t>f</w:t>
      </w:r>
      <w:r w:rsidRPr="001C4D5F">
        <w:rPr>
          <w:i/>
        </w:rPr>
        <w:t xml:space="preserve"> for this material?</w:t>
      </w:r>
    </w:p>
    <w:p w14:paraId="5B14C5CE" w14:textId="39C967E9" w:rsidR="001C4D5F" w:rsidRDefault="001C4D5F" w:rsidP="001C4D5F"/>
    <w:p w14:paraId="64C3E684" w14:textId="0C163886" w:rsidR="00ED62FD" w:rsidRPr="00567CE5" w:rsidRDefault="00005DAA" w:rsidP="00717CA5">
      <w:r>
        <w:t>The plot shows [</w:t>
      </w:r>
      <w:r w:rsidRPr="00005DAA">
        <w:rPr>
          <w:rFonts w:ascii="Symbol" w:hAnsi="Symbol"/>
          <w:i/>
        </w:rPr>
        <w:t></w:t>
      </w:r>
      <w:r>
        <w:t xml:space="preserve">] ~ </w:t>
      </w:r>
      <w:r w:rsidRPr="00005DAA">
        <w:rPr>
          <w:i/>
        </w:rPr>
        <w:t>N</w:t>
      </w:r>
      <w:r w:rsidRPr="00005DAA">
        <w:rPr>
          <w:vertAlign w:val="superscript"/>
        </w:rPr>
        <w:t>0.334</w:t>
      </w:r>
      <w:r>
        <w:t xml:space="preserve">.  </w:t>
      </w:r>
      <w:r>
        <w:t>[</w:t>
      </w:r>
      <w:r w:rsidRPr="00005DAA">
        <w:rPr>
          <w:rFonts w:ascii="Symbol" w:hAnsi="Symbol"/>
          <w:i/>
        </w:rPr>
        <w:t></w:t>
      </w:r>
      <w:r>
        <w:t>]</w:t>
      </w:r>
      <w:r>
        <w:t xml:space="preserve"> ~ 1/c* ~ </w:t>
      </w:r>
      <w:r w:rsidRPr="00966919">
        <w:rPr>
          <w:i/>
        </w:rPr>
        <w:t>N</w:t>
      </w:r>
      <w:r w:rsidRPr="00966919">
        <w:rPr>
          <w:vertAlign w:val="superscript"/>
        </w:rPr>
        <w:t>3/</w:t>
      </w:r>
      <w:r w:rsidRPr="00966919">
        <w:rPr>
          <w:i/>
          <w:vertAlign w:val="superscript"/>
        </w:rPr>
        <w:t>d</w:t>
      </w:r>
      <w:r w:rsidRPr="00966919">
        <w:rPr>
          <w:vertAlign w:val="superscript"/>
        </w:rPr>
        <w:t>f</w:t>
      </w:r>
      <w:r>
        <w:rPr>
          <w:vertAlign w:val="superscript"/>
        </w:rPr>
        <w:t>-1</w:t>
      </w:r>
      <w:r>
        <w:t>, so 3/</w:t>
      </w:r>
      <w:r w:rsidRPr="00005DAA">
        <w:rPr>
          <w:i/>
        </w:rPr>
        <w:t>d</w:t>
      </w:r>
      <w:r w:rsidRPr="00005DAA">
        <w:rPr>
          <w:vertAlign w:val="subscript"/>
        </w:rPr>
        <w:t>f</w:t>
      </w:r>
      <w:r>
        <w:t xml:space="preserve">-1 = 0.334 or </w:t>
      </w:r>
      <w:r w:rsidRPr="00005DAA">
        <w:rPr>
          <w:i/>
        </w:rPr>
        <w:t>d</w:t>
      </w:r>
      <w:r w:rsidRPr="00005DAA">
        <w:rPr>
          <w:vertAlign w:val="subscript"/>
        </w:rPr>
        <w:t>f</w:t>
      </w:r>
      <w:r>
        <w:t xml:space="preserve"> = 2.25 which is also reasonable for a crumpled sheet structure.  </w:t>
      </w:r>
      <w:r w:rsidR="00567CE5">
        <w:t xml:space="preserve">Neither of these values for </w:t>
      </w:r>
      <w:r w:rsidR="00567CE5" w:rsidRPr="00005DAA">
        <w:rPr>
          <w:i/>
        </w:rPr>
        <w:t>d</w:t>
      </w:r>
      <w:r w:rsidR="00567CE5" w:rsidRPr="00005DAA">
        <w:rPr>
          <w:vertAlign w:val="subscript"/>
        </w:rPr>
        <w:t>f</w:t>
      </w:r>
      <w:r w:rsidR="00567CE5">
        <w:t xml:space="preserve"> agree with the expected value for a good solvent of 2.5.  </w:t>
      </w:r>
      <w:bookmarkStart w:id="0" w:name="_GoBack"/>
      <w:bookmarkEnd w:id="0"/>
    </w:p>
    <w:sectPr w:rsidR="00ED62FD" w:rsidRPr="00567CE5" w:rsidSect="007A1B5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29F30" w14:textId="77777777" w:rsidR="00B47D12" w:rsidRDefault="00B47D12" w:rsidP="00377FC4">
      <w:r>
        <w:separator/>
      </w:r>
    </w:p>
  </w:endnote>
  <w:endnote w:type="continuationSeparator" w:id="0">
    <w:p w14:paraId="27708CB4" w14:textId="77777777" w:rsidR="00B47D12" w:rsidRDefault="00B47D12"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D8C92" w14:textId="77777777" w:rsidR="00B47D12" w:rsidRDefault="00B47D12" w:rsidP="00377FC4">
      <w:r>
        <w:separator/>
      </w:r>
    </w:p>
  </w:footnote>
  <w:footnote w:type="continuationSeparator" w:id="0">
    <w:p w14:paraId="33FE0AB4" w14:textId="77777777" w:rsidR="00B47D12" w:rsidRDefault="00B47D12"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7B4"/>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73E5F"/>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652DB"/>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B37B1"/>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A7775"/>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5"/>
  </w:num>
  <w:num w:numId="4">
    <w:abstractNumId w:val="6"/>
  </w:num>
  <w:num w:numId="5">
    <w:abstractNumId w:val="9"/>
  </w:num>
  <w:num w:numId="6">
    <w:abstractNumId w:val="21"/>
  </w:num>
  <w:num w:numId="7">
    <w:abstractNumId w:val="14"/>
  </w:num>
  <w:num w:numId="8">
    <w:abstractNumId w:val="4"/>
  </w:num>
  <w:num w:numId="9">
    <w:abstractNumId w:val="11"/>
  </w:num>
  <w:num w:numId="10">
    <w:abstractNumId w:val="17"/>
  </w:num>
  <w:num w:numId="11">
    <w:abstractNumId w:val="25"/>
  </w:num>
  <w:num w:numId="12">
    <w:abstractNumId w:val="26"/>
  </w:num>
  <w:num w:numId="13">
    <w:abstractNumId w:val="24"/>
  </w:num>
  <w:num w:numId="14">
    <w:abstractNumId w:val="19"/>
  </w:num>
  <w:num w:numId="15">
    <w:abstractNumId w:val="10"/>
  </w:num>
  <w:num w:numId="16">
    <w:abstractNumId w:val="20"/>
  </w:num>
  <w:num w:numId="17">
    <w:abstractNumId w:val="12"/>
  </w:num>
  <w:num w:numId="18">
    <w:abstractNumId w:val="13"/>
  </w:num>
  <w:num w:numId="19">
    <w:abstractNumId w:val="2"/>
  </w:num>
  <w:num w:numId="20">
    <w:abstractNumId w:val="1"/>
  </w:num>
  <w:num w:numId="21">
    <w:abstractNumId w:val="3"/>
  </w:num>
  <w:num w:numId="22">
    <w:abstractNumId w:val="5"/>
  </w:num>
  <w:num w:numId="23">
    <w:abstractNumId w:val="18"/>
  </w:num>
  <w:num w:numId="24">
    <w:abstractNumId w:val="16"/>
  </w:num>
  <w:num w:numId="25">
    <w:abstractNumId w:val="7"/>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5DAA"/>
    <w:rsid w:val="00006BA2"/>
    <w:rsid w:val="00030795"/>
    <w:rsid w:val="0003336C"/>
    <w:rsid w:val="00033E38"/>
    <w:rsid w:val="00037342"/>
    <w:rsid w:val="00044343"/>
    <w:rsid w:val="0004444C"/>
    <w:rsid w:val="00062BCA"/>
    <w:rsid w:val="00067623"/>
    <w:rsid w:val="00067FB9"/>
    <w:rsid w:val="00072F7D"/>
    <w:rsid w:val="0007722C"/>
    <w:rsid w:val="000809A6"/>
    <w:rsid w:val="0008132D"/>
    <w:rsid w:val="00090A6A"/>
    <w:rsid w:val="000917B3"/>
    <w:rsid w:val="000A0C52"/>
    <w:rsid w:val="000A60E3"/>
    <w:rsid w:val="000B3A15"/>
    <w:rsid w:val="000B5A57"/>
    <w:rsid w:val="000C15ED"/>
    <w:rsid w:val="000C3D8A"/>
    <w:rsid w:val="000D1259"/>
    <w:rsid w:val="000D6EDA"/>
    <w:rsid w:val="000E3517"/>
    <w:rsid w:val="000E633F"/>
    <w:rsid w:val="000F5AF7"/>
    <w:rsid w:val="000F6DBB"/>
    <w:rsid w:val="00102726"/>
    <w:rsid w:val="00120F82"/>
    <w:rsid w:val="001215B7"/>
    <w:rsid w:val="00124AE8"/>
    <w:rsid w:val="00126BA2"/>
    <w:rsid w:val="00127C22"/>
    <w:rsid w:val="00136251"/>
    <w:rsid w:val="001543C5"/>
    <w:rsid w:val="001545CE"/>
    <w:rsid w:val="00192CB6"/>
    <w:rsid w:val="0019784B"/>
    <w:rsid w:val="001A1AFC"/>
    <w:rsid w:val="001B138B"/>
    <w:rsid w:val="001B679B"/>
    <w:rsid w:val="001C355E"/>
    <w:rsid w:val="001C4D5F"/>
    <w:rsid w:val="001C68D2"/>
    <w:rsid w:val="001D4DA8"/>
    <w:rsid w:val="001D4F07"/>
    <w:rsid w:val="001D5F2E"/>
    <w:rsid w:val="001F5982"/>
    <w:rsid w:val="001F7FFD"/>
    <w:rsid w:val="0020113F"/>
    <w:rsid w:val="002250CB"/>
    <w:rsid w:val="00226C91"/>
    <w:rsid w:val="00244CD2"/>
    <w:rsid w:val="00251195"/>
    <w:rsid w:val="002611FB"/>
    <w:rsid w:val="00261642"/>
    <w:rsid w:val="00272292"/>
    <w:rsid w:val="0028489B"/>
    <w:rsid w:val="00285169"/>
    <w:rsid w:val="002A13F3"/>
    <w:rsid w:val="002C543C"/>
    <w:rsid w:val="002C547B"/>
    <w:rsid w:val="002D2974"/>
    <w:rsid w:val="002D2B9A"/>
    <w:rsid w:val="002D79EA"/>
    <w:rsid w:val="002E5186"/>
    <w:rsid w:val="002E68BA"/>
    <w:rsid w:val="002F1CB6"/>
    <w:rsid w:val="00313949"/>
    <w:rsid w:val="00324FAE"/>
    <w:rsid w:val="00336463"/>
    <w:rsid w:val="00352ADC"/>
    <w:rsid w:val="00353819"/>
    <w:rsid w:val="0035597D"/>
    <w:rsid w:val="00377FC4"/>
    <w:rsid w:val="00380742"/>
    <w:rsid w:val="003844C1"/>
    <w:rsid w:val="00394392"/>
    <w:rsid w:val="003A0171"/>
    <w:rsid w:val="003C613B"/>
    <w:rsid w:val="003D1050"/>
    <w:rsid w:val="003E2A68"/>
    <w:rsid w:val="003E2DBB"/>
    <w:rsid w:val="003E3B5B"/>
    <w:rsid w:val="003F60A5"/>
    <w:rsid w:val="004146B8"/>
    <w:rsid w:val="00414A5E"/>
    <w:rsid w:val="00415632"/>
    <w:rsid w:val="00420D01"/>
    <w:rsid w:val="00436E5B"/>
    <w:rsid w:val="0045697B"/>
    <w:rsid w:val="004643D5"/>
    <w:rsid w:val="004756C2"/>
    <w:rsid w:val="0048199E"/>
    <w:rsid w:val="00482A36"/>
    <w:rsid w:val="004956DD"/>
    <w:rsid w:val="00497264"/>
    <w:rsid w:val="004A788D"/>
    <w:rsid w:val="004B02EF"/>
    <w:rsid w:val="004B1170"/>
    <w:rsid w:val="004C7BD3"/>
    <w:rsid w:val="004F0A13"/>
    <w:rsid w:val="004F1C0F"/>
    <w:rsid w:val="005077EB"/>
    <w:rsid w:val="0051711A"/>
    <w:rsid w:val="005226BF"/>
    <w:rsid w:val="0052316B"/>
    <w:rsid w:val="005308DB"/>
    <w:rsid w:val="00530EFA"/>
    <w:rsid w:val="00531B07"/>
    <w:rsid w:val="005331B0"/>
    <w:rsid w:val="00533409"/>
    <w:rsid w:val="00567CE5"/>
    <w:rsid w:val="00575F15"/>
    <w:rsid w:val="0057693E"/>
    <w:rsid w:val="00576E27"/>
    <w:rsid w:val="00587F46"/>
    <w:rsid w:val="00594BF8"/>
    <w:rsid w:val="005C6B9F"/>
    <w:rsid w:val="005D78A9"/>
    <w:rsid w:val="005E43EB"/>
    <w:rsid w:val="005E6118"/>
    <w:rsid w:val="005E7CB2"/>
    <w:rsid w:val="005F1DF0"/>
    <w:rsid w:val="005F2BF6"/>
    <w:rsid w:val="005F6B05"/>
    <w:rsid w:val="005F6F6A"/>
    <w:rsid w:val="00603DA4"/>
    <w:rsid w:val="00623088"/>
    <w:rsid w:val="0063398F"/>
    <w:rsid w:val="006435DC"/>
    <w:rsid w:val="00644EA8"/>
    <w:rsid w:val="0064694C"/>
    <w:rsid w:val="00650BF8"/>
    <w:rsid w:val="00667461"/>
    <w:rsid w:val="006742D1"/>
    <w:rsid w:val="00675118"/>
    <w:rsid w:val="0068668D"/>
    <w:rsid w:val="00696C74"/>
    <w:rsid w:val="006A5EC8"/>
    <w:rsid w:val="006B0859"/>
    <w:rsid w:val="006B14E1"/>
    <w:rsid w:val="006B272A"/>
    <w:rsid w:val="006B3BEC"/>
    <w:rsid w:val="006B678F"/>
    <w:rsid w:val="006C3D14"/>
    <w:rsid w:val="006D2C66"/>
    <w:rsid w:val="006D5A15"/>
    <w:rsid w:val="006E3837"/>
    <w:rsid w:val="006E5FB2"/>
    <w:rsid w:val="006E7D80"/>
    <w:rsid w:val="006F0F81"/>
    <w:rsid w:val="00717CA5"/>
    <w:rsid w:val="0072407B"/>
    <w:rsid w:val="007307AC"/>
    <w:rsid w:val="00733724"/>
    <w:rsid w:val="00733DFF"/>
    <w:rsid w:val="007550CB"/>
    <w:rsid w:val="0075756B"/>
    <w:rsid w:val="00765A86"/>
    <w:rsid w:val="00773F24"/>
    <w:rsid w:val="007744CB"/>
    <w:rsid w:val="00775AA9"/>
    <w:rsid w:val="00785038"/>
    <w:rsid w:val="00787040"/>
    <w:rsid w:val="00790521"/>
    <w:rsid w:val="007A030C"/>
    <w:rsid w:val="007A1B50"/>
    <w:rsid w:val="007B370E"/>
    <w:rsid w:val="007C3F3B"/>
    <w:rsid w:val="007D67F1"/>
    <w:rsid w:val="007E3207"/>
    <w:rsid w:val="007E4452"/>
    <w:rsid w:val="007E77C7"/>
    <w:rsid w:val="00801ECD"/>
    <w:rsid w:val="00822E8D"/>
    <w:rsid w:val="00832075"/>
    <w:rsid w:val="00844A8E"/>
    <w:rsid w:val="0084535F"/>
    <w:rsid w:val="00853C95"/>
    <w:rsid w:val="008629AE"/>
    <w:rsid w:val="008647CE"/>
    <w:rsid w:val="008665BC"/>
    <w:rsid w:val="00880414"/>
    <w:rsid w:val="00880652"/>
    <w:rsid w:val="00887F20"/>
    <w:rsid w:val="008947E5"/>
    <w:rsid w:val="008A6C81"/>
    <w:rsid w:val="008A75C5"/>
    <w:rsid w:val="008B2F88"/>
    <w:rsid w:val="008B4550"/>
    <w:rsid w:val="008C0423"/>
    <w:rsid w:val="008C25FE"/>
    <w:rsid w:val="008C4E55"/>
    <w:rsid w:val="008D1BA1"/>
    <w:rsid w:val="008D1CA7"/>
    <w:rsid w:val="008D1DED"/>
    <w:rsid w:val="008D322E"/>
    <w:rsid w:val="008F3D4C"/>
    <w:rsid w:val="00911B0B"/>
    <w:rsid w:val="00916C35"/>
    <w:rsid w:val="00934EB5"/>
    <w:rsid w:val="0093632C"/>
    <w:rsid w:val="00941F25"/>
    <w:rsid w:val="009542D9"/>
    <w:rsid w:val="00955D0B"/>
    <w:rsid w:val="009660D9"/>
    <w:rsid w:val="00966919"/>
    <w:rsid w:val="0098058E"/>
    <w:rsid w:val="00987C5E"/>
    <w:rsid w:val="00995E7B"/>
    <w:rsid w:val="00996166"/>
    <w:rsid w:val="009A62CB"/>
    <w:rsid w:val="009A6B73"/>
    <w:rsid w:val="009B5A76"/>
    <w:rsid w:val="009B6ECB"/>
    <w:rsid w:val="009D35ED"/>
    <w:rsid w:val="009E02EB"/>
    <w:rsid w:val="009F0FF8"/>
    <w:rsid w:val="009F375C"/>
    <w:rsid w:val="00A046A2"/>
    <w:rsid w:val="00A0787C"/>
    <w:rsid w:val="00A12641"/>
    <w:rsid w:val="00A13A5E"/>
    <w:rsid w:val="00A22105"/>
    <w:rsid w:val="00A27F33"/>
    <w:rsid w:val="00A3346B"/>
    <w:rsid w:val="00A47A47"/>
    <w:rsid w:val="00A52C0D"/>
    <w:rsid w:val="00A53A76"/>
    <w:rsid w:val="00A53E34"/>
    <w:rsid w:val="00A549F2"/>
    <w:rsid w:val="00A6045D"/>
    <w:rsid w:val="00A7224F"/>
    <w:rsid w:val="00A76A8C"/>
    <w:rsid w:val="00A81F07"/>
    <w:rsid w:val="00A84F74"/>
    <w:rsid w:val="00AA1F4F"/>
    <w:rsid w:val="00AA63B2"/>
    <w:rsid w:val="00AA6CD0"/>
    <w:rsid w:val="00AD1F06"/>
    <w:rsid w:val="00AF5835"/>
    <w:rsid w:val="00AF6253"/>
    <w:rsid w:val="00B07C44"/>
    <w:rsid w:val="00B11097"/>
    <w:rsid w:val="00B137FE"/>
    <w:rsid w:val="00B169F8"/>
    <w:rsid w:val="00B233FD"/>
    <w:rsid w:val="00B35BEA"/>
    <w:rsid w:val="00B431B2"/>
    <w:rsid w:val="00B46BA2"/>
    <w:rsid w:val="00B47949"/>
    <w:rsid w:val="00B47D12"/>
    <w:rsid w:val="00B605ED"/>
    <w:rsid w:val="00B67DBF"/>
    <w:rsid w:val="00B71EE9"/>
    <w:rsid w:val="00B727CC"/>
    <w:rsid w:val="00B73326"/>
    <w:rsid w:val="00B7578E"/>
    <w:rsid w:val="00B774D5"/>
    <w:rsid w:val="00B86EF5"/>
    <w:rsid w:val="00B96EA6"/>
    <w:rsid w:val="00BA005F"/>
    <w:rsid w:val="00BA2C92"/>
    <w:rsid w:val="00BB1C83"/>
    <w:rsid w:val="00BB63F1"/>
    <w:rsid w:val="00BC37BC"/>
    <w:rsid w:val="00BC4CA3"/>
    <w:rsid w:val="00BC6FA1"/>
    <w:rsid w:val="00BD6964"/>
    <w:rsid w:val="00BD79C2"/>
    <w:rsid w:val="00BE17E4"/>
    <w:rsid w:val="00BE5A8D"/>
    <w:rsid w:val="00BF3846"/>
    <w:rsid w:val="00C07141"/>
    <w:rsid w:val="00C076DC"/>
    <w:rsid w:val="00C144AC"/>
    <w:rsid w:val="00C27250"/>
    <w:rsid w:val="00C33E17"/>
    <w:rsid w:val="00C42560"/>
    <w:rsid w:val="00C427CB"/>
    <w:rsid w:val="00C64B7F"/>
    <w:rsid w:val="00C64CEF"/>
    <w:rsid w:val="00C703B5"/>
    <w:rsid w:val="00C76175"/>
    <w:rsid w:val="00C7737D"/>
    <w:rsid w:val="00C83BF4"/>
    <w:rsid w:val="00CA3395"/>
    <w:rsid w:val="00CA70BB"/>
    <w:rsid w:val="00CC034D"/>
    <w:rsid w:val="00CC2195"/>
    <w:rsid w:val="00CC344C"/>
    <w:rsid w:val="00CC5F0C"/>
    <w:rsid w:val="00CE3E12"/>
    <w:rsid w:val="00D00DC9"/>
    <w:rsid w:val="00D01058"/>
    <w:rsid w:val="00D063EF"/>
    <w:rsid w:val="00D22855"/>
    <w:rsid w:val="00D234C5"/>
    <w:rsid w:val="00D234CF"/>
    <w:rsid w:val="00D248CE"/>
    <w:rsid w:val="00D46AAF"/>
    <w:rsid w:val="00D50ED9"/>
    <w:rsid w:val="00D51760"/>
    <w:rsid w:val="00D51773"/>
    <w:rsid w:val="00D5219E"/>
    <w:rsid w:val="00D63568"/>
    <w:rsid w:val="00D63874"/>
    <w:rsid w:val="00D77FB4"/>
    <w:rsid w:val="00D83E05"/>
    <w:rsid w:val="00D9425D"/>
    <w:rsid w:val="00DA0AF0"/>
    <w:rsid w:val="00DA3770"/>
    <w:rsid w:val="00DA4520"/>
    <w:rsid w:val="00DA648E"/>
    <w:rsid w:val="00DA6A5B"/>
    <w:rsid w:val="00DB4496"/>
    <w:rsid w:val="00DB71E1"/>
    <w:rsid w:val="00DC49AB"/>
    <w:rsid w:val="00DC57F8"/>
    <w:rsid w:val="00DF1C04"/>
    <w:rsid w:val="00DF7072"/>
    <w:rsid w:val="00DF7D68"/>
    <w:rsid w:val="00E04039"/>
    <w:rsid w:val="00E21730"/>
    <w:rsid w:val="00E30ECA"/>
    <w:rsid w:val="00E34000"/>
    <w:rsid w:val="00E40EF5"/>
    <w:rsid w:val="00E4563D"/>
    <w:rsid w:val="00E507F5"/>
    <w:rsid w:val="00E5190B"/>
    <w:rsid w:val="00E65EDA"/>
    <w:rsid w:val="00E740A7"/>
    <w:rsid w:val="00E8149C"/>
    <w:rsid w:val="00E844F3"/>
    <w:rsid w:val="00E939F2"/>
    <w:rsid w:val="00EA3D98"/>
    <w:rsid w:val="00EA71E4"/>
    <w:rsid w:val="00EB14B5"/>
    <w:rsid w:val="00EB59C1"/>
    <w:rsid w:val="00EB680B"/>
    <w:rsid w:val="00EC6584"/>
    <w:rsid w:val="00EC6758"/>
    <w:rsid w:val="00ED029E"/>
    <w:rsid w:val="00ED62FD"/>
    <w:rsid w:val="00ED7819"/>
    <w:rsid w:val="00EF129A"/>
    <w:rsid w:val="00EF5A3F"/>
    <w:rsid w:val="00EF6B9B"/>
    <w:rsid w:val="00F15340"/>
    <w:rsid w:val="00F15501"/>
    <w:rsid w:val="00F212AB"/>
    <w:rsid w:val="00F23EA8"/>
    <w:rsid w:val="00F2730C"/>
    <w:rsid w:val="00F413DC"/>
    <w:rsid w:val="00F41C88"/>
    <w:rsid w:val="00F41ED7"/>
    <w:rsid w:val="00F4400E"/>
    <w:rsid w:val="00F50DFC"/>
    <w:rsid w:val="00F53CAA"/>
    <w:rsid w:val="00F55730"/>
    <w:rsid w:val="00F5615B"/>
    <w:rsid w:val="00F5638D"/>
    <w:rsid w:val="00F5653E"/>
    <w:rsid w:val="00F571A1"/>
    <w:rsid w:val="00F66F9B"/>
    <w:rsid w:val="00F86670"/>
    <w:rsid w:val="00F91932"/>
    <w:rsid w:val="00F93F34"/>
    <w:rsid w:val="00FA1DBB"/>
    <w:rsid w:val="00FA707B"/>
    <w:rsid w:val="00FA7DE7"/>
    <w:rsid w:val="00FC236C"/>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7E4452"/>
    <w:rPr>
      <w:color w:val="0563C1" w:themeColor="hyperlink"/>
      <w:u w:val="single"/>
    </w:rPr>
  </w:style>
  <w:style w:type="character" w:styleId="UnresolvedMention">
    <w:name w:val="Unresolved Mention"/>
    <w:basedOn w:val="DefaultParagraphFont"/>
    <w:uiPriority w:val="99"/>
    <w:semiHidden/>
    <w:unhideWhenUsed/>
    <w:rsid w:val="007E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540">
      <w:bodyDiv w:val="1"/>
      <w:marLeft w:val="0"/>
      <w:marRight w:val="0"/>
      <w:marTop w:val="0"/>
      <w:marBottom w:val="0"/>
      <w:divBdr>
        <w:top w:val="none" w:sz="0" w:space="0" w:color="auto"/>
        <w:left w:val="none" w:sz="0" w:space="0" w:color="auto"/>
        <w:bottom w:val="none" w:sz="0" w:space="0" w:color="auto"/>
        <w:right w:val="none" w:sz="0" w:space="0" w:color="auto"/>
      </w:divBdr>
      <w:divsChild>
        <w:div w:id="55931333">
          <w:marLeft w:val="0"/>
          <w:marRight w:val="0"/>
          <w:marTop w:val="0"/>
          <w:marBottom w:val="0"/>
          <w:divBdr>
            <w:top w:val="none" w:sz="0" w:space="0" w:color="auto"/>
            <w:left w:val="none" w:sz="0" w:space="0" w:color="auto"/>
            <w:bottom w:val="none" w:sz="0" w:space="0" w:color="auto"/>
            <w:right w:val="none" w:sz="0" w:space="0" w:color="auto"/>
          </w:divBdr>
        </w:div>
        <w:div w:id="1050150650">
          <w:marLeft w:val="0"/>
          <w:marRight w:val="0"/>
          <w:marTop w:val="0"/>
          <w:marBottom w:val="0"/>
          <w:divBdr>
            <w:top w:val="none" w:sz="0" w:space="0" w:color="auto"/>
            <w:left w:val="none" w:sz="0" w:space="0" w:color="auto"/>
            <w:bottom w:val="none" w:sz="0" w:space="0" w:color="auto"/>
            <w:right w:val="none" w:sz="0" w:space="0" w:color="auto"/>
          </w:divBdr>
        </w:div>
        <w:div w:id="763258062">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2115317370">
          <w:marLeft w:val="0"/>
          <w:marRight w:val="0"/>
          <w:marTop w:val="0"/>
          <w:marBottom w:val="0"/>
          <w:divBdr>
            <w:top w:val="none" w:sz="0" w:space="0" w:color="auto"/>
            <w:left w:val="none" w:sz="0" w:space="0" w:color="auto"/>
            <w:bottom w:val="none" w:sz="0" w:space="0" w:color="auto"/>
            <w:right w:val="none" w:sz="0" w:space="0" w:color="auto"/>
          </w:divBdr>
        </w:div>
        <w:div w:id="406879348">
          <w:marLeft w:val="0"/>
          <w:marRight w:val="0"/>
          <w:marTop w:val="0"/>
          <w:marBottom w:val="0"/>
          <w:divBdr>
            <w:top w:val="none" w:sz="0" w:space="0" w:color="auto"/>
            <w:left w:val="none" w:sz="0" w:space="0" w:color="auto"/>
            <w:bottom w:val="none" w:sz="0" w:space="0" w:color="auto"/>
            <w:right w:val="none" w:sz="0" w:space="0" w:color="auto"/>
          </w:divBdr>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20</cp:revision>
  <cp:lastPrinted>2021-03-26T02:59:00Z</cp:lastPrinted>
  <dcterms:created xsi:type="dcterms:W3CDTF">2021-03-25T18:24:00Z</dcterms:created>
  <dcterms:modified xsi:type="dcterms:W3CDTF">2021-03-28T16:17:00Z</dcterms:modified>
</cp:coreProperties>
</file>