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D50E2" w14:textId="77777777" w:rsidR="003E2DBB" w:rsidRDefault="003A0171" w:rsidP="00D063EF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6F892E72" w:rsidR="003A0171" w:rsidRPr="00F4400E" w:rsidRDefault="003A0171" w:rsidP="00D063EF">
      <w:pPr>
        <w:jc w:val="center"/>
        <w:rPr>
          <w:b/>
          <w:lang w:val="de-DE"/>
        </w:rPr>
      </w:pPr>
      <w:r w:rsidRPr="00F4400E">
        <w:rPr>
          <w:b/>
          <w:lang w:val="de-DE"/>
        </w:rPr>
        <w:t xml:space="preserve">Quiz </w:t>
      </w:r>
      <w:r w:rsidR="00F4400E" w:rsidRPr="00F4400E">
        <w:rPr>
          <w:b/>
          <w:lang w:val="de-DE"/>
        </w:rPr>
        <w:t>7</w:t>
      </w:r>
    </w:p>
    <w:p w14:paraId="53194E9C" w14:textId="1074F446" w:rsidR="003A0171" w:rsidRPr="00F4400E" w:rsidRDefault="00B71EE9" w:rsidP="003A0171">
      <w:pPr>
        <w:jc w:val="center"/>
        <w:rPr>
          <w:b/>
          <w:lang w:val="de-DE"/>
        </w:rPr>
      </w:pPr>
      <w:proofErr w:type="spellStart"/>
      <w:r w:rsidRPr="00F4400E">
        <w:rPr>
          <w:b/>
          <w:lang w:val="de-DE"/>
        </w:rPr>
        <w:t>February</w:t>
      </w:r>
      <w:proofErr w:type="spellEnd"/>
      <w:r w:rsidR="003A0171" w:rsidRPr="00F4400E">
        <w:rPr>
          <w:b/>
          <w:lang w:val="de-DE"/>
        </w:rPr>
        <w:t xml:space="preserve"> </w:t>
      </w:r>
      <w:r w:rsidR="00F4400E" w:rsidRPr="00F4400E">
        <w:rPr>
          <w:b/>
          <w:lang w:val="de-DE"/>
        </w:rPr>
        <w:t>26</w:t>
      </w:r>
      <w:r w:rsidR="003A0171" w:rsidRPr="00F4400E">
        <w:rPr>
          <w:b/>
          <w:lang w:val="de-DE"/>
        </w:rPr>
        <w:t>, 2021</w:t>
      </w:r>
    </w:p>
    <w:p w14:paraId="1E591AC4" w14:textId="30BDF0F1" w:rsidR="003A0171" w:rsidRPr="00F4400E" w:rsidRDefault="003A0171">
      <w:pPr>
        <w:rPr>
          <w:lang w:val="de-DE"/>
        </w:rPr>
      </w:pPr>
    </w:p>
    <w:p w14:paraId="11D71522" w14:textId="78E3CFDF" w:rsidR="005E43EB" w:rsidRPr="00F4400E" w:rsidRDefault="00844A8E">
      <w:proofErr w:type="spellStart"/>
      <w:r>
        <w:t>Polycantanes</w:t>
      </w:r>
      <w:proofErr w:type="spellEnd"/>
      <w:r>
        <w:t xml:space="preserve"> are polymers composed of interlinked ring polymers (Figure 1 below left).</w:t>
      </w:r>
      <w:r w:rsidR="006B14E1" w:rsidRPr="006B14E1">
        <w:t xml:space="preserve"> </w:t>
      </w:r>
      <w:r w:rsidR="006B14E1">
        <w:t xml:space="preserve">The bond is called a </w:t>
      </w:r>
      <w:r w:rsidR="006B14E1" w:rsidRPr="006B14E1">
        <w:rPr>
          <w:i/>
        </w:rPr>
        <w:t>mechanical linkage</w:t>
      </w:r>
      <w:r w:rsidR="006B14E1">
        <w:t xml:space="preserve"> as opposed to covalent bonds.</w:t>
      </w:r>
      <w:r>
        <w:t xml:space="preserve"> </w:t>
      </w:r>
      <w:r w:rsidR="00F4400E" w:rsidRPr="00F4400E">
        <w:t xml:space="preserve">Wu Z-T, Zhou J-J </w:t>
      </w:r>
      <w:r w:rsidR="00F4400E" w:rsidRPr="00F4400E">
        <w:rPr>
          <w:i/>
        </w:rPr>
        <w:t>Mechanical Properties of Interlocked-ring Polymers: A Molecular Dynamics Simulation Study</w:t>
      </w:r>
      <w:r w:rsidR="00F4400E">
        <w:rPr>
          <w:i/>
        </w:rPr>
        <w:t xml:space="preserve"> </w:t>
      </w:r>
      <w:r w:rsidR="00F4400E">
        <w:t xml:space="preserve">Chinese J. Polym. Sci. </w:t>
      </w:r>
      <w:r w:rsidR="00F4400E" w:rsidRPr="006B14E1">
        <w:rPr>
          <w:b/>
        </w:rPr>
        <w:t>37</w:t>
      </w:r>
      <w:r w:rsidR="00F4400E">
        <w:t xml:space="preserve"> 1298-1304 (2019) simulated </w:t>
      </w:r>
      <w:proofErr w:type="spellStart"/>
      <w:r w:rsidR="00F4400E">
        <w:t>polycantanes</w:t>
      </w:r>
      <w:proofErr w:type="spellEnd"/>
      <w:r w:rsidR="00F4400E">
        <w:t xml:space="preserve"> in </w:t>
      </w:r>
      <w:r w:rsidR="006B14E1">
        <w:t xml:space="preserve">good solvent </w:t>
      </w:r>
      <w:r w:rsidR="00F4400E">
        <w:t>dilute solution</w:t>
      </w:r>
      <w:r w:rsidR="006B14E1">
        <w:t>s</w:t>
      </w:r>
      <w:r w:rsidR="00F4400E">
        <w:t>.  Wu used molecular dy</w:t>
      </w:r>
      <w:r w:rsidR="009542D9">
        <w:t>namic</w:t>
      </w:r>
      <w:r w:rsidR="0004444C">
        <w:t>s</w:t>
      </w:r>
      <w:r w:rsidR="009542D9">
        <w:t xml:space="preserve"> </w:t>
      </w:r>
      <w:r w:rsidR="0004444C">
        <w:t>(</w:t>
      </w:r>
      <w:r w:rsidR="009542D9">
        <w:t>Langevin</w:t>
      </w:r>
      <w:r w:rsidR="0004444C">
        <w:t>)</w:t>
      </w:r>
      <w:r w:rsidR="009542D9">
        <w:t xml:space="preserve"> simulations and varied the size of the rings and the number of rings in a chain.  They applied stretching forces to determine the mechanical properties of a single chain.  </w:t>
      </w:r>
    </w:p>
    <w:p w14:paraId="00B10485" w14:textId="762DB8FD" w:rsidR="00D51760" w:rsidRPr="00F4400E" w:rsidRDefault="00D51760"/>
    <w:p w14:paraId="377E6C93" w14:textId="358A6172" w:rsidR="00CC5F0C" w:rsidRDefault="0004444C" w:rsidP="009542D9">
      <w:pPr>
        <w:pStyle w:val="ListParagraph"/>
        <w:numPr>
          <w:ilvl w:val="0"/>
          <w:numId w:val="19"/>
        </w:numPr>
      </w:pPr>
      <w:r>
        <w:t xml:space="preserve">Wu’s </w:t>
      </w:r>
      <w:r w:rsidR="009542D9">
        <w:t>Figure 1</w:t>
      </w:r>
      <w:r w:rsidR="00576E27">
        <w:t xml:space="preserve"> (</w:t>
      </w:r>
      <w:r w:rsidR="006B14E1">
        <w:t xml:space="preserve">replotted </w:t>
      </w:r>
      <w:r w:rsidR="00576E27">
        <w:t>below right)</w:t>
      </w:r>
      <w:r w:rsidR="009542D9">
        <w:t xml:space="preserve"> </w:t>
      </w:r>
      <w:r>
        <w:t>is used to support their argument</w:t>
      </w:r>
      <w:r w:rsidR="009542D9">
        <w:t xml:space="preserve"> that the chain size scales with </w:t>
      </w:r>
      <w:r w:rsidR="009542D9" w:rsidRPr="009542D9">
        <w:rPr>
          <w:i/>
        </w:rPr>
        <w:t>N</w:t>
      </w:r>
      <w:r w:rsidR="009542D9" w:rsidRPr="009542D9">
        <w:rPr>
          <w:vertAlign w:val="superscript"/>
        </w:rPr>
        <w:t>0.6</w:t>
      </w:r>
      <w:r w:rsidR="009542D9">
        <w:t xml:space="preserve">, where </w:t>
      </w:r>
      <w:r w:rsidR="009542D9" w:rsidRPr="0004444C">
        <w:rPr>
          <w:i/>
        </w:rPr>
        <w:t>N</w:t>
      </w:r>
      <w:r w:rsidR="009542D9">
        <w:t xml:space="preserve"> is </w:t>
      </w:r>
      <w:r w:rsidR="009542D9" w:rsidRPr="0004444C">
        <w:rPr>
          <w:i/>
        </w:rPr>
        <w:t>m</w:t>
      </w:r>
      <w:r w:rsidR="000809A6">
        <w:t xml:space="preserve"> x </w:t>
      </w:r>
      <w:r w:rsidR="000809A6" w:rsidRPr="0004444C">
        <w:rPr>
          <w:i/>
        </w:rPr>
        <w:t>n</w:t>
      </w:r>
      <w:r w:rsidR="000809A6">
        <w:t xml:space="preserve">, </w:t>
      </w:r>
      <w:r w:rsidR="000809A6" w:rsidRPr="0004444C">
        <w:rPr>
          <w:i/>
        </w:rPr>
        <w:t>m</w:t>
      </w:r>
      <w:r w:rsidR="000809A6">
        <w:t xml:space="preserve"> is the number of beads in a cyclic, and </w:t>
      </w:r>
      <w:r w:rsidR="000809A6" w:rsidRPr="0004444C">
        <w:rPr>
          <w:i/>
        </w:rPr>
        <w:t>n</w:t>
      </w:r>
      <w:r w:rsidR="000809A6">
        <w:t xml:space="preserve"> is the number of cyclics in the chain</w:t>
      </w:r>
      <w:r>
        <w:t xml:space="preserve"> (see </w:t>
      </w:r>
      <w:proofErr w:type="spellStart"/>
      <w:r>
        <w:t>Raicher’s</w:t>
      </w:r>
      <w:proofErr w:type="spellEnd"/>
      <w:r>
        <w:t xml:space="preserve"> Figure 1 below, left)</w:t>
      </w:r>
      <w:r w:rsidR="000809A6">
        <w:t xml:space="preserve">. Derive an equation </w:t>
      </w:r>
      <w:r w:rsidR="00576E27">
        <w:t>(</w:t>
      </w:r>
      <w:r w:rsidR="000809A6" w:rsidRPr="00576E27">
        <w:rPr>
          <w:i/>
        </w:rPr>
        <w:t>following what was done in class</w:t>
      </w:r>
      <w:r w:rsidR="00576E27">
        <w:t>)</w:t>
      </w:r>
      <w:r w:rsidR="000809A6">
        <w:t xml:space="preserve"> </w:t>
      </w:r>
      <w:r>
        <w:t>that explains</w:t>
      </w:r>
      <w:r w:rsidR="000809A6">
        <w:t xml:space="preserve"> this scaling behavior.</w:t>
      </w:r>
    </w:p>
    <w:p w14:paraId="49F255B2" w14:textId="780D6592" w:rsidR="000809A6" w:rsidRDefault="0004444C" w:rsidP="009542D9">
      <w:pPr>
        <w:pStyle w:val="ListParagraph"/>
        <w:numPr>
          <w:ilvl w:val="0"/>
          <w:numId w:val="19"/>
        </w:numPr>
      </w:pPr>
      <w:r>
        <w:t>Wu’s f</w:t>
      </w:r>
      <w:r w:rsidR="000809A6">
        <w:t xml:space="preserve">igure 1 </w:t>
      </w:r>
      <w:r>
        <w:t xml:space="preserve">actually </w:t>
      </w:r>
      <w:r w:rsidR="000809A6">
        <w:t xml:space="preserve">shows deviation from </w:t>
      </w:r>
      <w:r>
        <w:t xml:space="preserve">the </w:t>
      </w:r>
      <w:r w:rsidR="000809A6">
        <w:t>Flory-</w:t>
      </w:r>
      <w:proofErr w:type="spellStart"/>
      <w:r w:rsidR="000809A6">
        <w:t>Krigbaum</w:t>
      </w:r>
      <w:proofErr w:type="spellEnd"/>
      <w:r w:rsidR="000809A6">
        <w:t xml:space="preserve"> prediction</w:t>
      </w:r>
      <w:r w:rsidR="00285169">
        <w:t>.  The digitized data is shown below</w:t>
      </w:r>
      <w:r>
        <w:t xml:space="preserve"> (right)</w:t>
      </w:r>
      <w:r w:rsidR="00285169">
        <w:t xml:space="preserve"> with fits that show </w:t>
      </w:r>
      <w:r w:rsidR="00A12641">
        <w:t xml:space="preserve">a slope of 0.81 for the low N and about 2 for the large N. </w:t>
      </w:r>
      <w:r w:rsidR="00A12641" w:rsidRPr="00576E27">
        <w:rPr>
          <w:i/>
        </w:rPr>
        <w:t xml:space="preserve">A </w:t>
      </w:r>
      <w:r w:rsidRPr="00576E27">
        <w:rPr>
          <w:i/>
        </w:rPr>
        <w:t xml:space="preserve">best fit to the low data using a </w:t>
      </w:r>
      <w:r w:rsidR="00CC2195">
        <w:rPr>
          <w:i/>
        </w:rPr>
        <w:t>fixed</w:t>
      </w:r>
      <w:r w:rsidR="00A12641" w:rsidRPr="00576E27">
        <w:rPr>
          <w:i/>
        </w:rPr>
        <w:t xml:space="preserve"> slope 0.6 is also shown</w:t>
      </w:r>
      <w:r w:rsidR="00A12641">
        <w:t xml:space="preserve">.  </w:t>
      </w:r>
      <w:r w:rsidR="00576E27">
        <w:rPr>
          <w:b/>
        </w:rPr>
        <w:t>W</w:t>
      </w:r>
      <w:r w:rsidRPr="0004444C">
        <w:rPr>
          <w:b/>
        </w:rPr>
        <w:t>ould you expect to see deviations from Flory-</w:t>
      </w:r>
      <w:proofErr w:type="spellStart"/>
      <w:r w:rsidRPr="0004444C">
        <w:rPr>
          <w:b/>
        </w:rPr>
        <w:t>Krigbaum</w:t>
      </w:r>
      <w:proofErr w:type="spellEnd"/>
      <w:r w:rsidRPr="0004444C">
        <w:rPr>
          <w:b/>
        </w:rPr>
        <w:t xml:space="preserve"> behavior at large N or at small N and why?  Can you explain the observed behavior?  </w:t>
      </w:r>
      <w:r>
        <w:t xml:space="preserve">(What would be </w:t>
      </w:r>
      <w:r>
        <w:t xml:space="preserve">the </w:t>
      </w:r>
      <w:r>
        <w:t>slope be for a rod</w:t>
      </w:r>
      <w:r>
        <w:t>?</w:t>
      </w:r>
      <w:r>
        <w:t xml:space="preserve">  What about for a 3d object?</w:t>
      </w:r>
      <w:r w:rsidR="00CC2195">
        <w:t xml:space="preserve"> Consider the simulation method.)</w:t>
      </w:r>
    </w:p>
    <w:p w14:paraId="23002CF9" w14:textId="06A6A16D" w:rsidR="00285169" w:rsidRDefault="00F53CAA" w:rsidP="00A12641">
      <w:pPr>
        <w:pStyle w:val="ListParagraph"/>
        <w:jc w:val="center"/>
      </w:pPr>
      <w:r w:rsidRPr="00F53CAA">
        <w:drawing>
          <wp:inline distT="0" distB="0" distL="0" distR="0" wp14:anchorId="5BE49CE8" wp14:editId="1385FFE1">
            <wp:extent cx="2030792" cy="1983276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0869" cy="200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6B14E1" w:rsidRPr="006B14E1">
        <w:drawing>
          <wp:inline distT="0" distB="0" distL="0" distR="0" wp14:anchorId="418B7CB5" wp14:editId="1ECD680A">
            <wp:extent cx="3311434" cy="2275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4891" cy="228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4C71A" w14:textId="60415A5C" w:rsidR="00F53CAA" w:rsidRPr="004B1170" w:rsidRDefault="00F53CAA" w:rsidP="0004444C">
      <w:pPr>
        <w:pStyle w:val="ListParagraph"/>
        <w:spacing w:after="120"/>
        <w:ind w:firstLine="720"/>
        <w:rPr>
          <w:i/>
        </w:rPr>
      </w:pPr>
      <w:r w:rsidRPr="004B1170">
        <w:rPr>
          <w:i/>
        </w:rPr>
        <w:t xml:space="preserve">From </w:t>
      </w:r>
      <w:proofErr w:type="spellStart"/>
      <w:r w:rsidR="004B1170" w:rsidRPr="004B1170">
        <w:rPr>
          <w:i/>
        </w:rPr>
        <w:t>Raischer</w:t>
      </w:r>
      <w:proofErr w:type="spellEnd"/>
      <w:r w:rsidR="004B1170" w:rsidRPr="004B1170">
        <w:rPr>
          <w:i/>
        </w:rPr>
        <w:t xml:space="preserve"> et al.</w:t>
      </w:r>
      <w:r w:rsidR="004B1170" w:rsidRPr="004B1170">
        <w:rPr>
          <w:i/>
        </w:rPr>
        <w:tab/>
      </w:r>
      <w:r w:rsidR="004B1170" w:rsidRPr="004B1170">
        <w:rPr>
          <w:i/>
        </w:rPr>
        <w:tab/>
      </w:r>
      <w:r w:rsidR="004B1170" w:rsidRPr="004B1170">
        <w:rPr>
          <w:i/>
        </w:rPr>
        <w:tab/>
      </w:r>
      <w:r w:rsidR="00576E27">
        <w:rPr>
          <w:i/>
        </w:rPr>
        <w:t xml:space="preserve">     </w:t>
      </w:r>
      <w:r w:rsidR="004B1170" w:rsidRPr="004B1170">
        <w:rPr>
          <w:i/>
        </w:rPr>
        <w:t>Data from Wu et al.</w:t>
      </w:r>
      <w:r w:rsidR="00576E27">
        <w:rPr>
          <w:i/>
        </w:rPr>
        <w:t xml:space="preserve"> Figure 1</w:t>
      </w:r>
    </w:p>
    <w:p w14:paraId="54BD63A2" w14:textId="78C5C55A" w:rsidR="00A12641" w:rsidRDefault="0004444C" w:rsidP="00A12641">
      <w:pPr>
        <w:pStyle w:val="ListParagraph"/>
        <w:numPr>
          <w:ilvl w:val="0"/>
          <w:numId w:val="19"/>
        </w:numPr>
      </w:pPr>
      <w:r>
        <w:t xml:space="preserve">Wu’s </w:t>
      </w:r>
      <w:r w:rsidR="00CC344C">
        <w:t>Figure 2</w:t>
      </w:r>
      <w:r w:rsidR="00352ADC">
        <w:t xml:space="preserve"> (below, left</w:t>
      </w:r>
      <w:r w:rsidR="0072407B">
        <w:t xml:space="preserve"> top</w:t>
      </w:r>
      <w:r w:rsidR="00352ADC">
        <w:t>)</w:t>
      </w:r>
      <w:r w:rsidR="00CC344C">
        <w:t xml:space="preserve"> shows the behavior of R</w:t>
      </w:r>
      <w:r w:rsidR="00576E27">
        <w:t xml:space="preserve"> for the cyclics</w:t>
      </w:r>
      <w:r w:rsidR="00CC344C">
        <w:t xml:space="preserve"> as a function of the ring size m.</w:t>
      </w:r>
      <w:r w:rsidR="00576E27">
        <w:t xml:space="preserve">  (Top line is for </w:t>
      </w:r>
      <w:r w:rsidR="00576E27" w:rsidRPr="00576E27">
        <w:rPr>
          <w:i/>
        </w:rPr>
        <w:t>R ~ m</w:t>
      </w:r>
      <w:r w:rsidR="00576E27" w:rsidRPr="00576E27">
        <w:rPr>
          <w:vertAlign w:val="superscript"/>
        </w:rPr>
        <w:t>1</w:t>
      </w:r>
      <w:r w:rsidR="00576E27">
        <w:t xml:space="preserve">, bottom line for </w:t>
      </w:r>
      <w:r w:rsidR="00576E27" w:rsidRPr="00576E27">
        <w:rPr>
          <w:i/>
        </w:rPr>
        <w:t>R ~ m</w:t>
      </w:r>
      <w:r w:rsidR="00576E27" w:rsidRPr="00576E27">
        <w:rPr>
          <w:vertAlign w:val="superscript"/>
        </w:rPr>
        <w:t>3/5</w:t>
      </w:r>
      <w:r w:rsidR="00576E27">
        <w:t>.)</w:t>
      </w:r>
      <w:r w:rsidR="00CC344C">
        <w:t xml:space="preserve">  Comment on the behavior.  Does it make sense?</w:t>
      </w:r>
      <w:r>
        <w:t xml:space="preserve">  Is a ring of 10</w:t>
      </w:r>
      <w:r w:rsidR="00A549F2">
        <w:t xml:space="preserve"> to 30</w:t>
      </w:r>
      <w:r>
        <w:t xml:space="preserve"> beads denser than a linear chain?</w:t>
      </w:r>
      <w:r w:rsidR="00067623">
        <w:t xml:space="preserve">  Could this explain the low N </w:t>
      </w:r>
      <w:r w:rsidR="000F6DBB">
        <w:t>behavior</w:t>
      </w:r>
      <w:r w:rsidR="00067623">
        <w:t xml:space="preserve"> in the </w:t>
      </w:r>
      <w:r w:rsidR="00352ADC">
        <w:t>replot of Wu’s data</w:t>
      </w:r>
      <w:r w:rsidR="00067623">
        <w:t xml:space="preserve"> above</w:t>
      </w:r>
      <w:r w:rsidR="00352ADC">
        <w:t xml:space="preserve"> (right)</w:t>
      </w:r>
      <w:r w:rsidR="00067623">
        <w:t>?</w:t>
      </w:r>
      <w:r w:rsidR="00A549F2">
        <w:t xml:space="preserve"> (</w:t>
      </w:r>
      <w:r w:rsidR="00A549F2" w:rsidRPr="00A549F2">
        <w:rPr>
          <w:i/>
        </w:rPr>
        <w:t>A chain of N = 100 has 3 to 10 rings.)</w:t>
      </w:r>
    </w:p>
    <w:p w14:paraId="4E5554C2" w14:textId="174F076C" w:rsidR="00CC344C" w:rsidRPr="000D6EDA" w:rsidRDefault="000E633F" w:rsidP="00822BE7">
      <w:pPr>
        <w:pStyle w:val="ListParagraph"/>
        <w:numPr>
          <w:ilvl w:val="0"/>
          <w:numId w:val="19"/>
        </w:numPr>
        <w:rPr>
          <w:i/>
        </w:rPr>
      </w:pPr>
      <w:proofErr w:type="spellStart"/>
      <w:r>
        <w:t>Pakula</w:t>
      </w:r>
      <w:proofErr w:type="spellEnd"/>
      <w:r>
        <w:t xml:space="preserve"> T, </w:t>
      </w:r>
      <w:proofErr w:type="spellStart"/>
      <w:r>
        <w:t>Jeszka</w:t>
      </w:r>
      <w:proofErr w:type="spellEnd"/>
      <w:r>
        <w:t xml:space="preserve"> K </w:t>
      </w:r>
      <w:r w:rsidRPr="000E633F">
        <w:rPr>
          <w:i/>
        </w:rPr>
        <w:t>Simulation of Single Complex Macromolecules. 1. Structure and</w:t>
      </w:r>
      <w:r>
        <w:rPr>
          <w:i/>
        </w:rPr>
        <w:t xml:space="preserve"> </w:t>
      </w:r>
      <w:r w:rsidRPr="000E633F">
        <w:rPr>
          <w:i/>
        </w:rPr>
        <w:t xml:space="preserve">Dynamics of </w:t>
      </w:r>
      <w:proofErr w:type="spellStart"/>
      <w:r w:rsidRPr="000E633F">
        <w:rPr>
          <w:i/>
        </w:rPr>
        <w:t>Catenanes</w:t>
      </w:r>
      <w:proofErr w:type="spellEnd"/>
      <w:r>
        <w:t xml:space="preserve"> Macromolecules </w:t>
      </w:r>
      <w:r w:rsidRPr="000E633F">
        <w:rPr>
          <w:b/>
        </w:rPr>
        <w:t>32</w:t>
      </w:r>
      <w:r>
        <w:t xml:space="preserve"> 6821-6830 (1999) used </w:t>
      </w:r>
      <w:r w:rsidR="00A549F2">
        <w:t>a Metropolis Monte Carlo algorithm</w:t>
      </w:r>
      <w:r>
        <w:t xml:space="preserve"> to obtain Figure 4 below</w:t>
      </w:r>
      <w:r w:rsidR="0072407B">
        <w:t>, right top</w:t>
      </w:r>
      <w:r>
        <w:t xml:space="preserve">.  Compare this figure with </w:t>
      </w:r>
      <w:r w:rsidR="00A549F2">
        <w:t>that</w:t>
      </w:r>
      <w:r>
        <w:t xml:space="preserve"> of Wu</w:t>
      </w:r>
      <w:r w:rsidR="006B678F">
        <w:t xml:space="preserve"> (above right)</w:t>
      </w:r>
      <w:bookmarkStart w:id="0" w:name="_GoBack"/>
      <w:bookmarkEnd w:id="0"/>
      <w:r>
        <w:t xml:space="preserve">.  </w:t>
      </w:r>
    </w:p>
    <w:p w14:paraId="05EBAF34" w14:textId="3A7B98F1" w:rsidR="000D6EDA" w:rsidRPr="000E633F" w:rsidRDefault="000D6EDA" w:rsidP="00C7737D">
      <w:pPr>
        <w:pStyle w:val="ListParagraph"/>
        <w:numPr>
          <w:ilvl w:val="0"/>
          <w:numId w:val="19"/>
        </w:numPr>
        <w:rPr>
          <w:i/>
        </w:rPr>
      </w:pPr>
      <w:r>
        <w:lastRenderedPageBreak/>
        <w:t xml:space="preserve">Compare the results shown in </w:t>
      </w:r>
      <w:proofErr w:type="spellStart"/>
      <w:r>
        <w:t>Pakula’s</w:t>
      </w:r>
      <w:proofErr w:type="spellEnd"/>
      <w:r>
        <w:t xml:space="preserve"> </w:t>
      </w:r>
      <w:r>
        <w:t>Figure 4</w:t>
      </w:r>
      <w:r w:rsidR="00124AE8">
        <w:t xml:space="preserve"> (below top right)</w:t>
      </w:r>
      <w:r>
        <w:t xml:space="preserve"> and that shown in </w:t>
      </w:r>
      <w:proofErr w:type="spellStart"/>
      <w:r w:rsidR="00120F82">
        <w:t>Pakula’s</w:t>
      </w:r>
      <w:proofErr w:type="spellEnd"/>
      <w:r w:rsidR="00120F82">
        <w:t xml:space="preserve"> </w:t>
      </w:r>
      <w:r>
        <w:t>Figure 5</w:t>
      </w:r>
      <w:r w:rsidR="00120F82">
        <w:t xml:space="preserve"> (below bottom left)</w:t>
      </w:r>
      <w:r>
        <w:t xml:space="preserve"> where </w:t>
      </w:r>
      <w:r w:rsidRPr="00C07141">
        <w:rPr>
          <w:i/>
        </w:rPr>
        <w:t>P(q)</w:t>
      </w:r>
      <w:r w:rsidR="00C07141">
        <w:t xml:space="preserve"> </w:t>
      </w:r>
      <w:r w:rsidR="00120F82">
        <w:t xml:space="preserve">is </w:t>
      </w:r>
      <w:r>
        <w:t>the scattered intensity.</w:t>
      </w:r>
      <w:r>
        <w:t xml:space="preserve">  Are these results consistent?</w:t>
      </w:r>
      <w:r w:rsidR="00C7737D">
        <w:t xml:space="preserve">  The last graph</w:t>
      </w:r>
      <w:r w:rsidR="00120F82">
        <w:t xml:space="preserve"> (below bottom right)</w:t>
      </w:r>
      <w:r w:rsidR="00C7737D">
        <w:t xml:space="preserve">, Figure 10, is from Rauscher PM, </w:t>
      </w:r>
      <w:proofErr w:type="spellStart"/>
      <w:r w:rsidR="00C7737D">
        <w:t>Schweizer</w:t>
      </w:r>
      <w:proofErr w:type="spellEnd"/>
      <w:r w:rsidR="00C7737D">
        <w:t xml:space="preserve"> KS, Rowan SJ, de Pablo JJ </w:t>
      </w:r>
      <w:r w:rsidR="00C7737D" w:rsidRPr="00C7737D">
        <w:rPr>
          <w:i/>
        </w:rPr>
        <w:t>Thermodynamics and Structure of Poly[n]</w:t>
      </w:r>
      <w:proofErr w:type="spellStart"/>
      <w:r w:rsidR="00C7737D" w:rsidRPr="00C7737D">
        <w:rPr>
          <w:i/>
        </w:rPr>
        <w:t>catenane</w:t>
      </w:r>
      <w:proofErr w:type="spellEnd"/>
      <w:r w:rsidR="00C7737D" w:rsidRPr="00C7737D">
        <w:rPr>
          <w:i/>
        </w:rPr>
        <w:t xml:space="preserve"> Melts</w:t>
      </w:r>
      <w:r w:rsidR="00C7737D">
        <w:t xml:space="preserve"> Macromolecules </w:t>
      </w:r>
      <w:r w:rsidR="00C7737D" w:rsidRPr="00C7737D">
        <w:rPr>
          <w:b/>
        </w:rPr>
        <w:t>53</w:t>
      </w:r>
      <w:r w:rsidR="00C7737D">
        <w:t xml:space="preserve"> 3390-3408 (2020) and is for </w:t>
      </w:r>
      <w:proofErr w:type="spellStart"/>
      <w:r w:rsidR="00C7737D">
        <w:t>polycantane’s</w:t>
      </w:r>
      <w:proofErr w:type="spellEnd"/>
      <w:r w:rsidR="00C7737D">
        <w:t xml:space="preserve"> in the melt (Gaussian chains) simulated using a similar algorithm to Wu.  Compare</w:t>
      </w:r>
      <w:r w:rsidR="00120F82">
        <w:t xml:space="preserve">, </w:t>
      </w:r>
      <w:r w:rsidR="00120F82" w:rsidRPr="00120F82">
        <w:rPr>
          <w:i/>
        </w:rPr>
        <w:t>in terms of the chain scaling regime</w:t>
      </w:r>
      <w:r w:rsidR="00120F82">
        <w:t>,</w:t>
      </w:r>
      <w:r w:rsidR="00C7737D">
        <w:t xml:space="preserve"> this simulated scattering pattern to that of </w:t>
      </w:r>
      <w:proofErr w:type="spellStart"/>
      <w:r w:rsidR="00C7737D">
        <w:t>Pakula</w:t>
      </w:r>
      <w:r w:rsidR="00120F82">
        <w:t>’s</w:t>
      </w:r>
      <w:proofErr w:type="spellEnd"/>
      <w:r w:rsidR="00120F82">
        <w:t xml:space="preserve"> (below bottom </w:t>
      </w:r>
      <w:r w:rsidR="000917B3">
        <w:t>left</w:t>
      </w:r>
      <w:r w:rsidR="00120F82">
        <w:t>) which is made for dilute chains in a good solvent (</w:t>
      </w:r>
      <w:r w:rsidR="00120F82" w:rsidRPr="00120F82">
        <w:rPr>
          <w:i/>
        </w:rPr>
        <w:t>S(k) ~ P(q)</w:t>
      </w:r>
      <w:r w:rsidR="00120F82" w:rsidRPr="00120F82">
        <w:t>;</w:t>
      </w:r>
      <w:r w:rsidR="00120F82" w:rsidRPr="00120F82">
        <w:rPr>
          <w:i/>
        </w:rPr>
        <w:t xml:space="preserve"> k ~q</w:t>
      </w:r>
      <w:r w:rsidR="00120F82">
        <w:t>)</w:t>
      </w:r>
      <w:r w:rsidR="00C7737D">
        <w:t>.</w:t>
      </w:r>
    </w:p>
    <w:p w14:paraId="2DB14D28" w14:textId="6A93A1C9" w:rsidR="004F1C0F" w:rsidRDefault="004F1C0F" w:rsidP="000E633F">
      <w:pPr>
        <w:pStyle w:val="ListParagraph"/>
      </w:pPr>
      <w:r w:rsidRPr="004F1C0F">
        <w:drawing>
          <wp:inline distT="0" distB="0" distL="0" distR="0" wp14:anchorId="24BD5BD0" wp14:editId="7CA2B1DF">
            <wp:extent cx="2803281" cy="2194107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0671" cy="220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33F" w:rsidRPr="000E633F">
        <w:drawing>
          <wp:inline distT="0" distB="0" distL="0" distR="0" wp14:anchorId="5562B806" wp14:editId="6DA75DDC">
            <wp:extent cx="2424030" cy="219846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4401" cy="22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7A6F" w14:textId="24D26FB7" w:rsidR="004F1C0F" w:rsidRPr="00352ADC" w:rsidRDefault="00352ADC" w:rsidP="00352ADC">
      <w:pPr>
        <w:pStyle w:val="ListParagraph"/>
        <w:spacing w:after="120"/>
        <w:rPr>
          <w:i/>
        </w:rPr>
      </w:pPr>
      <w:r>
        <w:tab/>
      </w:r>
      <w:r w:rsidR="00576E27">
        <w:tab/>
      </w:r>
      <w:r w:rsidRPr="00352ADC">
        <w:rPr>
          <w:i/>
        </w:rPr>
        <w:t>From Wu et al.</w:t>
      </w:r>
      <w:r w:rsidRPr="00352ADC">
        <w:rPr>
          <w:i/>
        </w:rPr>
        <w:tab/>
      </w:r>
      <w:r w:rsidRPr="00352ADC">
        <w:rPr>
          <w:i/>
        </w:rPr>
        <w:tab/>
      </w:r>
      <w:r w:rsidRPr="00352ADC">
        <w:rPr>
          <w:i/>
        </w:rPr>
        <w:tab/>
      </w:r>
      <w:r w:rsidRPr="00352ADC">
        <w:rPr>
          <w:i/>
        </w:rPr>
        <w:tab/>
        <w:t xml:space="preserve">From </w:t>
      </w:r>
      <w:proofErr w:type="spellStart"/>
      <w:r w:rsidRPr="00352ADC">
        <w:rPr>
          <w:i/>
        </w:rPr>
        <w:t>Pakula</w:t>
      </w:r>
      <w:proofErr w:type="spellEnd"/>
      <w:r w:rsidRPr="00352ADC">
        <w:rPr>
          <w:i/>
        </w:rPr>
        <w:t xml:space="preserve"> et al.</w:t>
      </w:r>
    </w:p>
    <w:p w14:paraId="1B4E91C5" w14:textId="41E7FBBE" w:rsidR="00C7737D" w:rsidRDefault="000D6EDA" w:rsidP="004F1C0F">
      <w:pPr>
        <w:pStyle w:val="ListParagraph"/>
      </w:pPr>
      <w:r w:rsidRPr="000D6EDA">
        <w:drawing>
          <wp:inline distT="0" distB="0" distL="0" distR="0" wp14:anchorId="191582D6" wp14:editId="2C6127EA">
            <wp:extent cx="2664823" cy="165640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1776" cy="166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C0F">
        <w:t xml:space="preserve">       </w:t>
      </w:r>
      <w:r w:rsidR="00C7737D" w:rsidRPr="00C7737D">
        <w:drawing>
          <wp:inline distT="0" distB="0" distL="0" distR="0" wp14:anchorId="65CBA7B8" wp14:editId="2B3CD3B1">
            <wp:extent cx="1913709" cy="2697593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4329" cy="271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8E72" w14:textId="5DA19896" w:rsidR="00352ADC" w:rsidRPr="00352ADC" w:rsidRDefault="00352ADC" w:rsidP="004F1C0F">
      <w:pPr>
        <w:pStyle w:val="ListParagraph"/>
        <w:rPr>
          <w:i/>
        </w:rPr>
      </w:pPr>
      <w:r>
        <w:tab/>
      </w:r>
      <w:r w:rsidRPr="00352ADC">
        <w:rPr>
          <w:i/>
        </w:rPr>
        <w:t xml:space="preserve">From </w:t>
      </w:r>
      <w:proofErr w:type="spellStart"/>
      <w:r w:rsidR="00124AE8">
        <w:rPr>
          <w:i/>
        </w:rPr>
        <w:t>Pakula</w:t>
      </w:r>
      <w:proofErr w:type="spellEnd"/>
      <w:r w:rsidRPr="00352ADC">
        <w:rPr>
          <w:i/>
        </w:rPr>
        <w:t xml:space="preserve"> et al.</w:t>
      </w:r>
      <w:r w:rsidRPr="00352ADC">
        <w:rPr>
          <w:i/>
        </w:rPr>
        <w:tab/>
      </w:r>
      <w:r w:rsidRPr="00352ADC">
        <w:rPr>
          <w:i/>
        </w:rPr>
        <w:tab/>
      </w:r>
      <w:r w:rsidRPr="00352ADC">
        <w:rPr>
          <w:i/>
        </w:rPr>
        <w:tab/>
      </w:r>
      <w:r w:rsidRPr="00352ADC">
        <w:rPr>
          <w:i/>
        </w:rPr>
        <w:tab/>
      </w:r>
      <w:r w:rsidR="00124AE8">
        <w:rPr>
          <w:i/>
        </w:rPr>
        <w:t xml:space="preserve">   </w:t>
      </w:r>
      <w:r w:rsidRPr="00352ADC">
        <w:rPr>
          <w:i/>
        </w:rPr>
        <w:t xml:space="preserve">From </w:t>
      </w:r>
      <w:proofErr w:type="spellStart"/>
      <w:r w:rsidR="00124AE8" w:rsidRPr="004B1170">
        <w:rPr>
          <w:i/>
        </w:rPr>
        <w:t>Raischer</w:t>
      </w:r>
      <w:proofErr w:type="spellEnd"/>
      <w:r w:rsidRPr="00352ADC">
        <w:rPr>
          <w:i/>
        </w:rPr>
        <w:t xml:space="preserve"> et al.</w:t>
      </w:r>
    </w:p>
    <w:p w14:paraId="0E60FDE0" w14:textId="77777777" w:rsidR="002E5186" w:rsidRDefault="002E5186" w:rsidP="00F4400E">
      <w:pPr>
        <w:pStyle w:val="ListParagraph"/>
        <w:pageBreakBefore/>
        <w:ind w:left="0"/>
        <w:jc w:val="center"/>
        <w:rPr>
          <w:b/>
        </w:rPr>
      </w:pPr>
      <w:r>
        <w:rPr>
          <w:b/>
        </w:rPr>
        <w:lastRenderedPageBreak/>
        <w:t xml:space="preserve">ANSWERS:  </w:t>
      </w:r>
      <w:r w:rsidRPr="002E5186">
        <w:rPr>
          <w:b/>
        </w:rPr>
        <w:t>Polymer Physics</w:t>
      </w:r>
    </w:p>
    <w:p w14:paraId="03BF7196" w14:textId="70930C19" w:rsidR="002E5186" w:rsidRPr="002E5186" w:rsidRDefault="002E5186" w:rsidP="00F4400E">
      <w:pPr>
        <w:pStyle w:val="ListParagraph"/>
        <w:ind w:left="0"/>
        <w:jc w:val="center"/>
        <w:rPr>
          <w:b/>
        </w:rPr>
      </w:pPr>
      <w:r w:rsidRPr="002E5186">
        <w:rPr>
          <w:b/>
        </w:rPr>
        <w:t xml:space="preserve">Quiz </w:t>
      </w:r>
      <w:r w:rsidR="00F4400E">
        <w:rPr>
          <w:b/>
        </w:rPr>
        <w:t>7</w:t>
      </w:r>
    </w:p>
    <w:p w14:paraId="62753FC3" w14:textId="704759F8" w:rsidR="002E5186" w:rsidRPr="002E5186" w:rsidRDefault="002E5186" w:rsidP="00F4400E">
      <w:pPr>
        <w:pStyle w:val="ListParagraph"/>
        <w:ind w:left="0"/>
        <w:jc w:val="center"/>
        <w:rPr>
          <w:b/>
        </w:rPr>
      </w:pPr>
      <w:r w:rsidRPr="002E5186">
        <w:rPr>
          <w:b/>
        </w:rPr>
        <w:t xml:space="preserve">February </w:t>
      </w:r>
      <w:r w:rsidR="00F4400E">
        <w:rPr>
          <w:b/>
        </w:rPr>
        <w:t>24</w:t>
      </w:r>
      <w:r w:rsidRPr="002E5186">
        <w:rPr>
          <w:b/>
        </w:rPr>
        <w:t>, 2021</w:t>
      </w:r>
    </w:p>
    <w:p w14:paraId="78161F66" w14:textId="7C5364EB" w:rsidR="002E5186" w:rsidRDefault="002E5186" w:rsidP="00F4400E">
      <w:pPr>
        <w:pStyle w:val="ListParagraph"/>
        <w:ind w:left="0"/>
      </w:pPr>
    </w:p>
    <w:p w14:paraId="265385E1" w14:textId="77777777" w:rsidR="00F4400E" w:rsidRDefault="00F4400E" w:rsidP="00F4400E">
      <w:pPr>
        <w:pStyle w:val="ListParagraph"/>
        <w:ind w:left="0"/>
      </w:pPr>
    </w:p>
    <w:p w14:paraId="711549D4" w14:textId="5FE5C1D0" w:rsidR="006D2C66" w:rsidRPr="00E30ECA" w:rsidRDefault="006D2C66" w:rsidP="001545CE">
      <w:pPr>
        <w:rPr>
          <w:i/>
        </w:rPr>
      </w:pPr>
    </w:p>
    <w:sectPr w:rsidR="006D2C66" w:rsidRPr="00E30ECA" w:rsidSect="007A1B50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C985" w14:textId="77777777" w:rsidR="005204B2" w:rsidRDefault="005204B2" w:rsidP="00377FC4">
      <w:r>
        <w:separator/>
      </w:r>
    </w:p>
  </w:endnote>
  <w:endnote w:type="continuationSeparator" w:id="0">
    <w:p w14:paraId="263FCAA5" w14:textId="77777777" w:rsidR="005204B2" w:rsidRDefault="005204B2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650BF8" w:rsidRDefault="00650BF8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650BF8" w:rsidRDefault="00650BF8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35FCA" w14:textId="77777777" w:rsidR="005204B2" w:rsidRDefault="005204B2" w:rsidP="00377FC4">
      <w:r>
        <w:separator/>
      </w:r>
    </w:p>
  </w:footnote>
  <w:footnote w:type="continuationSeparator" w:id="0">
    <w:p w14:paraId="0A53D0E1" w14:textId="77777777" w:rsidR="005204B2" w:rsidRDefault="005204B2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A4A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620EA"/>
    <w:multiLevelType w:val="hybridMultilevel"/>
    <w:tmpl w:val="AD426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C3DCE"/>
    <w:multiLevelType w:val="hybridMultilevel"/>
    <w:tmpl w:val="2560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66FA6"/>
    <w:multiLevelType w:val="hybridMultilevel"/>
    <w:tmpl w:val="39B2E364"/>
    <w:lvl w:ilvl="0" w:tplc="A64E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E203C"/>
    <w:multiLevelType w:val="hybridMultilevel"/>
    <w:tmpl w:val="DF4C03E8"/>
    <w:lvl w:ilvl="0" w:tplc="E422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17"/>
  </w:num>
  <w:num w:numId="12">
    <w:abstractNumId w:val="18"/>
  </w:num>
  <w:num w:numId="13">
    <w:abstractNumId w:val="16"/>
  </w:num>
  <w:num w:numId="14">
    <w:abstractNumId w:val="11"/>
  </w:num>
  <w:num w:numId="15">
    <w:abstractNumId w:val="4"/>
  </w:num>
  <w:num w:numId="16">
    <w:abstractNumId w:val="12"/>
  </w:num>
  <w:num w:numId="17">
    <w:abstractNumId w:val="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6BA2"/>
    <w:rsid w:val="00030795"/>
    <w:rsid w:val="0003336C"/>
    <w:rsid w:val="00033E38"/>
    <w:rsid w:val="00037342"/>
    <w:rsid w:val="0004444C"/>
    <w:rsid w:val="00062BCA"/>
    <w:rsid w:val="00067623"/>
    <w:rsid w:val="000809A6"/>
    <w:rsid w:val="00090A6A"/>
    <w:rsid w:val="000917B3"/>
    <w:rsid w:val="000A60E3"/>
    <w:rsid w:val="000B5A57"/>
    <w:rsid w:val="000C15ED"/>
    <w:rsid w:val="000D6EDA"/>
    <w:rsid w:val="000E633F"/>
    <w:rsid w:val="000F6DBB"/>
    <w:rsid w:val="00102726"/>
    <w:rsid w:val="00120F82"/>
    <w:rsid w:val="00124AE8"/>
    <w:rsid w:val="00126BA2"/>
    <w:rsid w:val="00136251"/>
    <w:rsid w:val="001543C5"/>
    <w:rsid w:val="001545CE"/>
    <w:rsid w:val="00192CB6"/>
    <w:rsid w:val="001A1AFC"/>
    <w:rsid w:val="001B679B"/>
    <w:rsid w:val="001C68D2"/>
    <w:rsid w:val="001D4F07"/>
    <w:rsid w:val="001D5F2E"/>
    <w:rsid w:val="001F5982"/>
    <w:rsid w:val="00226C91"/>
    <w:rsid w:val="00244CD2"/>
    <w:rsid w:val="00251195"/>
    <w:rsid w:val="002611FB"/>
    <w:rsid w:val="00261642"/>
    <w:rsid w:val="0028489B"/>
    <w:rsid w:val="00285169"/>
    <w:rsid w:val="002A13F3"/>
    <w:rsid w:val="002C543C"/>
    <w:rsid w:val="002C547B"/>
    <w:rsid w:val="002D2974"/>
    <w:rsid w:val="002D2B9A"/>
    <w:rsid w:val="002D79EA"/>
    <w:rsid w:val="002E5186"/>
    <w:rsid w:val="002F1CB6"/>
    <w:rsid w:val="00313949"/>
    <w:rsid w:val="00324FAE"/>
    <w:rsid w:val="00336463"/>
    <w:rsid w:val="00352ADC"/>
    <w:rsid w:val="00353819"/>
    <w:rsid w:val="0035597D"/>
    <w:rsid w:val="00377FC4"/>
    <w:rsid w:val="003844C1"/>
    <w:rsid w:val="003A0171"/>
    <w:rsid w:val="003C613B"/>
    <w:rsid w:val="003D1050"/>
    <w:rsid w:val="003E2A68"/>
    <w:rsid w:val="003E2DBB"/>
    <w:rsid w:val="003E3B5B"/>
    <w:rsid w:val="003F60A5"/>
    <w:rsid w:val="004146B8"/>
    <w:rsid w:val="00415632"/>
    <w:rsid w:val="00420D01"/>
    <w:rsid w:val="00436E5B"/>
    <w:rsid w:val="0045697B"/>
    <w:rsid w:val="004643D5"/>
    <w:rsid w:val="004956DD"/>
    <w:rsid w:val="00497264"/>
    <w:rsid w:val="004B02EF"/>
    <w:rsid w:val="004B1170"/>
    <w:rsid w:val="004F0A13"/>
    <w:rsid w:val="004F1C0F"/>
    <w:rsid w:val="005077EB"/>
    <w:rsid w:val="0051711A"/>
    <w:rsid w:val="005204B2"/>
    <w:rsid w:val="005226BF"/>
    <w:rsid w:val="0052316B"/>
    <w:rsid w:val="005308DB"/>
    <w:rsid w:val="005331B0"/>
    <w:rsid w:val="00533409"/>
    <w:rsid w:val="00576E27"/>
    <w:rsid w:val="00594BF8"/>
    <w:rsid w:val="005D78A9"/>
    <w:rsid w:val="005E43EB"/>
    <w:rsid w:val="005E6118"/>
    <w:rsid w:val="005E7CB2"/>
    <w:rsid w:val="005F1DF0"/>
    <w:rsid w:val="005F2BF6"/>
    <w:rsid w:val="005F6B05"/>
    <w:rsid w:val="005F6F6A"/>
    <w:rsid w:val="00623088"/>
    <w:rsid w:val="0063398F"/>
    <w:rsid w:val="006435DC"/>
    <w:rsid w:val="00644EA8"/>
    <w:rsid w:val="00650BF8"/>
    <w:rsid w:val="00675118"/>
    <w:rsid w:val="0068668D"/>
    <w:rsid w:val="006A5EC8"/>
    <w:rsid w:val="006B14E1"/>
    <w:rsid w:val="006B272A"/>
    <w:rsid w:val="006B3BEC"/>
    <w:rsid w:val="006B678F"/>
    <w:rsid w:val="006C3D14"/>
    <w:rsid w:val="006D2C66"/>
    <w:rsid w:val="006D5A15"/>
    <w:rsid w:val="006E5FB2"/>
    <w:rsid w:val="0072407B"/>
    <w:rsid w:val="007307AC"/>
    <w:rsid w:val="00733724"/>
    <w:rsid w:val="007744CB"/>
    <w:rsid w:val="00775AA9"/>
    <w:rsid w:val="00785038"/>
    <w:rsid w:val="00790521"/>
    <w:rsid w:val="007A030C"/>
    <w:rsid w:val="007A1B50"/>
    <w:rsid w:val="007B370E"/>
    <w:rsid w:val="007C3F3B"/>
    <w:rsid w:val="007E77C7"/>
    <w:rsid w:val="00822E8D"/>
    <w:rsid w:val="00844A8E"/>
    <w:rsid w:val="00853C95"/>
    <w:rsid w:val="008629AE"/>
    <w:rsid w:val="008647CE"/>
    <w:rsid w:val="00880414"/>
    <w:rsid w:val="00880652"/>
    <w:rsid w:val="008947E5"/>
    <w:rsid w:val="008A75C5"/>
    <w:rsid w:val="008B2F88"/>
    <w:rsid w:val="008C25FE"/>
    <w:rsid w:val="008D1CA7"/>
    <w:rsid w:val="00934EB5"/>
    <w:rsid w:val="0093632C"/>
    <w:rsid w:val="009542D9"/>
    <w:rsid w:val="00955D0B"/>
    <w:rsid w:val="009660D9"/>
    <w:rsid w:val="00987C5E"/>
    <w:rsid w:val="00995E7B"/>
    <w:rsid w:val="00996166"/>
    <w:rsid w:val="009A62CB"/>
    <w:rsid w:val="009A6B73"/>
    <w:rsid w:val="009B5A76"/>
    <w:rsid w:val="009E02EB"/>
    <w:rsid w:val="00A046A2"/>
    <w:rsid w:val="00A0787C"/>
    <w:rsid w:val="00A12641"/>
    <w:rsid w:val="00A3346B"/>
    <w:rsid w:val="00A53A76"/>
    <w:rsid w:val="00A53E34"/>
    <w:rsid w:val="00A549F2"/>
    <w:rsid w:val="00A7224F"/>
    <w:rsid w:val="00A84F74"/>
    <w:rsid w:val="00AA1F4F"/>
    <w:rsid w:val="00AA63B2"/>
    <w:rsid w:val="00AA6CD0"/>
    <w:rsid w:val="00AD1F06"/>
    <w:rsid w:val="00AF5835"/>
    <w:rsid w:val="00AF6253"/>
    <w:rsid w:val="00B169F8"/>
    <w:rsid w:val="00B431B2"/>
    <w:rsid w:val="00B46BA2"/>
    <w:rsid w:val="00B47949"/>
    <w:rsid w:val="00B605ED"/>
    <w:rsid w:val="00B71EE9"/>
    <w:rsid w:val="00B727CC"/>
    <w:rsid w:val="00B7578E"/>
    <w:rsid w:val="00B774D5"/>
    <w:rsid w:val="00B86EF5"/>
    <w:rsid w:val="00BA005F"/>
    <w:rsid w:val="00BA2C92"/>
    <w:rsid w:val="00BB63F1"/>
    <w:rsid w:val="00BC37BC"/>
    <w:rsid w:val="00BC4CA3"/>
    <w:rsid w:val="00BC6FA1"/>
    <w:rsid w:val="00BD6964"/>
    <w:rsid w:val="00BD79C2"/>
    <w:rsid w:val="00BF3846"/>
    <w:rsid w:val="00C07141"/>
    <w:rsid w:val="00C076DC"/>
    <w:rsid w:val="00C27250"/>
    <w:rsid w:val="00C33E17"/>
    <w:rsid w:val="00C42560"/>
    <w:rsid w:val="00C427CB"/>
    <w:rsid w:val="00C64B7F"/>
    <w:rsid w:val="00C64CEF"/>
    <w:rsid w:val="00C703B5"/>
    <w:rsid w:val="00C76175"/>
    <w:rsid w:val="00C7737D"/>
    <w:rsid w:val="00C83BF4"/>
    <w:rsid w:val="00CA3395"/>
    <w:rsid w:val="00CA70BB"/>
    <w:rsid w:val="00CC034D"/>
    <w:rsid w:val="00CC2195"/>
    <w:rsid w:val="00CC344C"/>
    <w:rsid w:val="00CC5F0C"/>
    <w:rsid w:val="00D00DC9"/>
    <w:rsid w:val="00D01058"/>
    <w:rsid w:val="00D063EF"/>
    <w:rsid w:val="00D234C5"/>
    <w:rsid w:val="00D234CF"/>
    <w:rsid w:val="00D248CE"/>
    <w:rsid w:val="00D46AAF"/>
    <w:rsid w:val="00D51760"/>
    <w:rsid w:val="00D5219E"/>
    <w:rsid w:val="00D63568"/>
    <w:rsid w:val="00D63874"/>
    <w:rsid w:val="00D77FB4"/>
    <w:rsid w:val="00D9425D"/>
    <w:rsid w:val="00DA4520"/>
    <w:rsid w:val="00DA6A5B"/>
    <w:rsid w:val="00DB71E1"/>
    <w:rsid w:val="00DC49AB"/>
    <w:rsid w:val="00DC57F8"/>
    <w:rsid w:val="00DF7072"/>
    <w:rsid w:val="00E04039"/>
    <w:rsid w:val="00E21730"/>
    <w:rsid w:val="00E30ECA"/>
    <w:rsid w:val="00E40EF5"/>
    <w:rsid w:val="00E507F5"/>
    <w:rsid w:val="00E8149C"/>
    <w:rsid w:val="00E939F2"/>
    <w:rsid w:val="00EB14B5"/>
    <w:rsid w:val="00EB680B"/>
    <w:rsid w:val="00EC6758"/>
    <w:rsid w:val="00ED029E"/>
    <w:rsid w:val="00EF129A"/>
    <w:rsid w:val="00EF5A3F"/>
    <w:rsid w:val="00F15340"/>
    <w:rsid w:val="00F23EA8"/>
    <w:rsid w:val="00F2730C"/>
    <w:rsid w:val="00F413DC"/>
    <w:rsid w:val="00F41C88"/>
    <w:rsid w:val="00F4400E"/>
    <w:rsid w:val="00F53CAA"/>
    <w:rsid w:val="00F55730"/>
    <w:rsid w:val="00F5615B"/>
    <w:rsid w:val="00F66F9B"/>
    <w:rsid w:val="00F91932"/>
    <w:rsid w:val="00F93F34"/>
    <w:rsid w:val="00FA7DE7"/>
    <w:rsid w:val="00FE1916"/>
    <w:rsid w:val="00FF25F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24</cp:revision>
  <cp:lastPrinted>2021-02-26T04:13:00Z</cp:lastPrinted>
  <dcterms:created xsi:type="dcterms:W3CDTF">2021-02-26T02:11:00Z</dcterms:created>
  <dcterms:modified xsi:type="dcterms:W3CDTF">2021-02-26T14:57:00Z</dcterms:modified>
</cp:coreProperties>
</file>