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09740" w14:textId="7CDBE946" w:rsidR="00561F68" w:rsidRPr="00073E67" w:rsidRDefault="00592CD9" w:rsidP="00561F68">
      <w:pPr>
        <w:jc w:val="center"/>
        <w:rPr>
          <w:rFonts w:ascii="Times New Roman" w:hAnsi="Times New Roman" w:cs="Times New Roman"/>
          <w:b/>
          <w:lang w:val="fr-FR"/>
        </w:rPr>
      </w:pPr>
      <w:r w:rsidRPr="00073E67">
        <w:rPr>
          <w:rFonts w:ascii="Times New Roman" w:hAnsi="Times New Roman" w:cs="Times New Roman"/>
          <w:b/>
          <w:lang w:val="fr-FR"/>
        </w:rPr>
        <w:t>Question 1.</w:t>
      </w:r>
      <w:r w:rsidR="00AA45C2" w:rsidRPr="00073E67">
        <w:rPr>
          <w:rFonts w:ascii="Times New Roman" w:hAnsi="Times New Roman" w:cs="Times New Roman"/>
          <w:b/>
          <w:lang w:val="fr-FR"/>
        </w:rPr>
        <w:t xml:space="preserve">  </w:t>
      </w:r>
      <w:proofErr w:type="spellStart"/>
      <w:r w:rsidR="00AA45C2" w:rsidRPr="00073E67">
        <w:rPr>
          <w:rFonts w:ascii="Times New Roman" w:hAnsi="Times New Roman" w:cs="Times New Roman"/>
          <w:b/>
          <w:lang w:val="fr-FR"/>
        </w:rPr>
        <w:t>Polymer</w:t>
      </w:r>
      <w:proofErr w:type="spellEnd"/>
      <w:r w:rsidR="00AA45C2" w:rsidRPr="00073E67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="00AA45C2" w:rsidRPr="00073E67">
        <w:rPr>
          <w:rFonts w:ascii="Times New Roman" w:hAnsi="Times New Roman" w:cs="Times New Roman"/>
          <w:b/>
          <w:lang w:val="fr-FR"/>
        </w:rPr>
        <w:t>Physics</w:t>
      </w:r>
      <w:proofErr w:type="spellEnd"/>
      <w:r w:rsidR="00AA45C2" w:rsidRPr="00073E67">
        <w:rPr>
          <w:rFonts w:ascii="Times New Roman" w:hAnsi="Times New Roman" w:cs="Times New Roman"/>
          <w:b/>
          <w:lang w:val="fr-FR"/>
        </w:rPr>
        <w:t>.</w:t>
      </w:r>
    </w:p>
    <w:p w14:paraId="284C2BAB" w14:textId="77777777" w:rsidR="00561F68" w:rsidRDefault="00561F68">
      <w:pPr>
        <w:rPr>
          <w:rFonts w:ascii="Times New Roman" w:hAnsi="Times New Roman" w:cs="Times New Roman"/>
          <w:lang w:val="fr-FR"/>
        </w:rPr>
      </w:pPr>
    </w:p>
    <w:p w14:paraId="6FB316FC" w14:textId="4A974558" w:rsidR="00BF6895" w:rsidRPr="00592CD9" w:rsidRDefault="001D58FC">
      <w:pPr>
        <w:rPr>
          <w:rFonts w:ascii="Times New Roman" w:hAnsi="Times New Roman" w:cs="Times New Roman"/>
        </w:rPr>
      </w:pPr>
      <w:r w:rsidRPr="00592CD9">
        <w:rPr>
          <w:rFonts w:ascii="Times New Roman" w:hAnsi="Times New Roman" w:cs="Times New Roman"/>
          <w:lang w:val="fr-FR"/>
        </w:rPr>
        <w:t xml:space="preserve">S </w:t>
      </w:r>
      <w:proofErr w:type="spellStart"/>
      <w:r w:rsidRPr="00592CD9">
        <w:rPr>
          <w:rFonts w:ascii="Times New Roman" w:hAnsi="Times New Roman" w:cs="Times New Roman"/>
          <w:lang w:val="fr-FR"/>
        </w:rPr>
        <w:t>Chandran</w:t>
      </w:r>
      <w:proofErr w:type="spellEnd"/>
      <w:r w:rsidRPr="00592CD9">
        <w:rPr>
          <w:rFonts w:ascii="Times New Roman" w:hAnsi="Times New Roman" w:cs="Times New Roman"/>
          <w:lang w:val="fr-FR"/>
        </w:rPr>
        <w:t xml:space="preserve"> et al. </w:t>
      </w:r>
      <w:r w:rsidRPr="00592CD9">
        <w:rPr>
          <w:rFonts w:ascii="Times New Roman" w:hAnsi="Times New Roman" w:cs="Times New Roman"/>
        </w:rPr>
        <w:t>(</w:t>
      </w:r>
      <w:r w:rsidRPr="00592CD9">
        <w:rPr>
          <w:rFonts w:ascii="Times New Roman" w:hAnsi="Times New Roman" w:cs="Times New Roman"/>
          <w:i/>
        </w:rPr>
        <w:t>Processing Pathways Decide Polymer Properties at the Molecular Level</w:t>
      </w:r>
      <w:r w:rsidRPr="00592CD9">
        <w:rPr>
          <w:rFonts w:ascii="Times New Roman" w:hAnsi="Times New Roman" w:cs="Times New Roman"/>
        </w:rPr>
        <w:t xml:space="preserve"> Macromolecules 2019 DOI: 10.1021/acs.macromol.9b01195) discuss the general problem of linking molecular orientation during processing with properties in processed polymers.  They choose three types of processing: spin coating, stretched polymer fibers, and flow-induced crystallized polymers.  </w:t>
      </w:r>
    </w:p>
    <w:p w14:paraId="2C477E0B" w14:textId="77777777" w:rsidR="00AA45C2" w:rsidRDefault="001D58FC" w:rsidP="00AA45C2">
      <w:pPr>
        <w:jc w:val="center"/>
        <w:rPr>
          <w:rFonts w:ascii="Times New Roman" w:hAnsi="Times New Roman" w:cs="Times New Roman"/>
        </w:rPr>
      </w:pPr>
      <w:r w:rsidRPr="00592CD9">
        <w:rPr>
          <w:rFonts w:ascii="Times New Roman" w:hAnsi="Times New Roman" w:cs="Times New Roman"/>
        </w:rPr>
        <w:drawing>
          <wp:inline distT="0" distB="0" distL="0" distR="0" wp14:anchorId="21B95A54" wp14:editId="4AE132B1">
            <wp:extent cx="3639570" cy="1330036"/>
            <wp:effectExtent l="0" t="0" r="571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59867"/>
                    <a:stretch/>
                  </pic:blipFill>
                  <pic:spPr bwMode="auto">
                    <a:xfrm>
                      <a:off x="0" y="0"/>
                      <a:ext cx="3678626" cy="1344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A6B217" w14:textId="77777777" w:rsidR="00AA45C2" w:rsidRDefault="00AA45C2" w:rsidP="00AA45C2">
      <w:pPr>
        <w:jc w:val="center"/>
        <w:rPr>
          <w:rFonts w:ascii="Times New Roman" w:hAnsi="Times New Roman" w:cs="Times New Roman"/>
        </w:rPr>
      </w:pPr>
    </w:p>
    <w:p w14:paraId="7C246C6D" w14:textId="77777777" w:rsidR="00AA45C2" w:rsidRDefault="00AA45C2" w:rsidP="00AA45C2">
      <w:pPr>
        <w:jc w:val="center"/>
        <w:rPr>
          <w:rFonts w:ascii="Times New Roman" w:hAnsi="Times New Roman" w:cs="Times New Roman"/>
        </w:rPr>
      </w:pPr>
    </w:p>
    <w:p w14:paraId="1F824B09" w14:textId="2A0AD1EE" w:rsidR="001D58FC" w:rsidRPr="00592CD9" w:rsidRDefault="001D58FC" w:rsidP="00AA45C2">
      <w:pPr>
        <w:jc w:val="center"/>
        <w:rPr>
          <w:rFonts w:ascii="Times New Roman" w:hAnsi="Times New Roman" w:cs="Times New Roman"/>
        </w:rPr>
      </w:pPr>
      <w:r w:rsidRPr="00592CD9">
        <w:rPr>
          <w:rFonts w:ascii="Times New Roman" w:hAnsi="Times New Roman" w:cs="Times New Roman"/>
        </w:rPr>
        <w:drawing>
          <wp:inline distT="0" distB="0" distL="0" distR="0" wp14:anchorId="2F7FEA39" wp14:editId="5E04E346">
            <wp:extent cx="3595272" cy="15877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49219"/>
                    <a:stretch/>
                  </pic:blipFill>
                  <pic:spPr bwMode="auto">
                    <a:xfrm>
                      <a:off x="0" y="0"/>
                      <a:ext cx="3625708" cy="1601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171170" w14:textId="149A3CD7" w:rsidR="001D58FC" w:rsidRPr="00592CD9" w:rsidRDefault="001D58FC">
      <w:pPr>
        <w:rPr>
          <w:rFonts w:ascii="Times New Roman" w:hAnsi="Times New Roman" w:cs="Times New Roman"/>
          <w:lang w:val="fr-FR"/>
        </w:rPr>
      </w:pPr>
      <w:r w:rsidRPr="00592CD9">
        <w:rPr>
          <w:rFonts w:ascii="Times New Roman" w:hAnsi="Times New Roman" w:cs="Times New Roman"/>
          <w:lang w:val="fr-FR"/>
        </w:rPr>
        <w:t xml:space="preserve"> </w:t>
      </w:r>
    </w:p>
    <w:p w14:paraId="15879983" w14:textId="3367FF0B" w:rsidR="001D58FC" w:rsidRPr="00592CD9" w:rsidRDefault="004328FC" w:rsidP="004328FC">
      <w:pPr>
        <w:rPr>
          <w:rFonts w:ascii="Times New Roman" w:hAnsi="Times New Roman" w:cs="Times New Roman"/>
        </w:rPr>
      </w:pPr>
      <w:r w:rsidRPr="00592CD9">
        <w:rPr>
          <w:rFonts w:ascii="Times New Roman" w:hAnsi="Times New Roman" w:cs="Times New Roman"/>
        </w:rPr>
        <w:t xml:space="preserve">a)  </w:t>
      </w:r>
      <w:r w:rsidR="001D58FC" w:rsidRPr="00592CD9">
        <w:rPr>
          <w:rFonts w:ascii="Times New Roman" w:hAnsi="Times New Roman" w:cs="Times New Roman"/>
        </w:rPr>
        <w:t xml:space="preserve">Figure 1 shows </w:t>
      </w:r>
      <w:r w:rsidR="001D58FC" w:rsidRPr="00592CD9">
        <w:rPr>
          <w:rFonts w:ascii="Times New Roman" w:hAnsi="Times New Roman" w:cs="Times New Roman"/>
        </w:rPr>
        <w:t>Chandran et al</w:t>
      </w:r>
      <w:r w:rsidR="001D58FC" w:rsidRPr="00592CD9">
        <w:rPr>
          <w:rFonts w:ascii="Times New Roman" w:hAnsi="Times New Roman" w:cs="Times New Roman"/>
        </w:rPr>
        <w:t xml:space="preserve">.’s impression of a polymer that dries on a surface from a solution.  Concentration increases during drying.  Explain the transition between the first and second cartoon.  Define </w:t>
      </w:r>
      <w:r w:rsidR="001D58FC" w:rsidRPr="00592CD9">
        <w:rPr>
          <w:rFonts w:ascii="Times New Roman" w:hAnsi="Times New Roman" w:cs="Times New Roman"/>
          <w:i/>
        </w:rPr>
        <w:t>c</w:t>
      </w:r>
      <w:r w:rsidR="001D58FC" w:rsidRPr="00592CD9">
        <w:rPr>
          <w:rFonts w:ascii="Times New Roman" w:hAnsi="Times New Roman" w:cs="Times New Roman"/>
        </w:rPr>
        <w:t>*</w:t>
      </w:r>
      <w:r w:rsidRPr="00592CD9">
        <w:rPr>
          <w:rFonts w:ascii="Times New Roman" w:hAnsi="Times New Roman" w:cs="Times New Roman"/>
        </w:rPr>
        <w:t xml:space="preserve"> and explain how you thing it would impact the chain structure during drying</w:t>
      </w:r>
      <w:r w:rsidR="001D58FC" w:rsidRPr="00592CD9">
        <w:rPr>
          <w:rFonts w:ascii="Times New Roman" w:hAnsi="Times New Roman" w:cs="Times New Roman"/>
        </w:rPr>
        <w:t>.</w:t>
      </w:r>
      <w:r w:rsidRPr="00592CD9">
        <w:rPr>
          <w:rFonts w:ascii="Times New Roman" w:hAnsi="Times New Roman" w:cs="Times New Roman"/>
        </w:rPr>
        <w:t xml:space="preserve">  Would you expect a difference in surface tension between the left and center solutions in Figure 1?</w:t>
      </w:r>
    </w:p>
    <w:p w14:paraId="3FA97883" w14:textId="77777777" w:rsidR="00AA45C2" w:rsidRDefault="00AA45C2" w:rsidP="004328FC">
      <w:pPr>
        <w:rPr>
          <w:rFonts w:ascii="Times New Roman" w:hAnsi="Times New Roman" w:cs="Times New Roman"/>
        </w:rPr>
      </w:pPr>
    </w:p>
    <w:p w14:paraId="28DCEA40" w14:textId="1C60910E" w:rsidR="004328FC" w:rsidRPr="00592CD9" w:rsidRDefault="004328FC" w:rsidP="004328FC">
      <w:pPr>
        <w:rPr>
          <w:rFonts w:ascii="Times New Roman" w:hAnsi="Times New Roman" w:cs="Times New Roman"/>
        </w:rPr>
      </w:pPr>
      <w:r w:rsidRPr="00592CD9">
        <w:rPr>
          <w:rFonts w:ascii="Times New Roman" w:hAnsi="Times New Roman" w:cs="Times New Roman"/>
        </w:rPr>
        <w:t xml:space="preserve">b)  The </w:t>
      </w:r>
      <w:r w:rsidR="00FE1279" w:rsidRPr="00592CD9">
        <w:rPr>
          <w:rFonts w:ascii="Times New Roman" w:hAnsi="Times New Roman" w:cs="Times New Roman"/>
        </w:rPr>
        <w:t xml:space="preserve">second to </w:t>
      </w:r>
      <w:r w:rsidRPr="00592CD9">
        <w:rPr>
          <w:rFonts w:ascii="Times New Roman" w:hAnsi="Times New Roman" w:cs="Times New Roman"/>
        </w:rPr>
        <w:t xml:space="preserve">third cartoon in Figure 1 relates to a transition in chain dynamics.  Sketch a plot of log of the zero-shear rate viscosity versus log of the shear rate for a high molecular weight polymer melt and identify the dynamic relaxation time.  Show how the shape of this curve would change with </w:t>
      </w:r>
      <w:r w:rsidR="00FE1279" w:rsidRPr="00592CD9">
        <w:rPr>
          <w:rFonts w:ascii="Times New Roman" w:hAnsi="Times New Roman" w:cs="Times New Roman"/>
        </w:rPr>
        <w:t>dilution</w:t>
      </w:r>
      <w:r w:rsidRPr="00592CD9">
        <w:rPr>
          <w:rFonts w:ascii="Times New Roman" w:hAnsi="Times New Roman" w:cs="Times New Roman"/>
        </w:rPr>
        <w:t xml:space="preserve">. And use </w:t>
      </w:r>
      <w:r w:rsidR="00FE1279" w:rsidRPr="00592CD9">
        <w:rPr>
          <w:rFonts w:ascii="Times New Roman" w:hAnsi="Times New Roman" w:cs="Times New Roman"/>
        </w:rPr>
        <w:t>these viscosity curves</w:t>
      </w:r>
      <w:r w:rsidRPr="00592CD9">
        <w:rPr>
          <w:rFonts w:ascii="Times New Roman" w:hAnsi="Times New Roman" w:cs="Times New Roman"/>
        </w:rPr>
        <w:t xml:space="preserve"> to explain the meaning of </w:t>
      </w:r>
      <w:proofErr w:type="spellStart"/>
      <w:r w:rsidRPr="00592CD9">
        <w:rPr>
          <w:rFonts w:ascii="Times New Roman" w:hAnsi="Times New Roman" w:cs="Times New Roman"/>
          <w:i/>
        </w:rPr>
        <w:t>c</w:t>
      </w:r>
      <w:r w:rsidRPr="00592CD9">
        <w:rPr>
          <w:rFonts w:ascii="Times New Roman" w:hAnsi="Times New Roman" w:cs="Times New Roman"/>
          <w:vertAlign w:val="subscript"/>
        </w:rPr>
        <w:t>e</w:t>
      </w:r>
      <w:proofErr w:type="spellEnd"/>
      <w:r w:rsidRPr="00592CD9">
        <w:rPr>
          <w:rFonts w:ascii="Times New Roman" w:hAnsi="Times New Roman" w:cs="Times New Roman"/>
        </w:rPr>
        <w:t xml:space="preserve"> in Figure 1.</w:t>
      </w:r>
    </w:p>
    <w:p w14:paraId="6B3A8477" w14:textId="77777777" w:rsidR="00AA45C2" w:rsidRDefault="00AA45C2" w:rsidP="004328FC">
      <w:pPr>
        <w:rPr>
          <w:rFonts w:ascii="Times New Roman" w:hAnsi="Times New Roman" w:cs="Times New Roman"/>
        </w:rPr>
      </w:pPr>
    </w:p>
    <w:p w14:paraId="08664BBA" w14:textId="63811CCB" w:rsidR="004328FC" w:rsidRPr="00592CD9" w:rsidRDefault="004328FC" w:rsidP="004328FC">
      <w:pPr>
        <w:rPr>
          <w:rFonts w:ascii="Times New Roman" w:hAnsi="Times New Roman" w:cs="Times New Roman"/>
        </w:rPr>
      </w:pPr>
      <w:r w:rsidRPr="00592CD9">
        <w:rPr>
          <w:rFonts w:ascii="Times New Roman" w:hAnsi="Times New Roman" w:cs="Times New Roman"/>
        </w:rPr>
        <w:t>c)  Explain the origin of the term √N in Figure 1.</w:t>
      </w:r>
    </w:p>
    <w:p w14:paraId="66CDB63E" w14:textId="77777777" w:rsidR="00AA45C2" w:rsidRDefault="00AA45C2" w:rsidP="004328FC">
      <w:pPr>
        <w:rPr>
          <w:rFonts w:ascii="Times New Roman" w:hAnsi="Times New Roman" w:cs="Times New Roman"/>
        </w:rPr>
      </w:pPr>
    </w:p>
    <w:p w14:paraId="663B5D6F" w14:textId="3EF8B893" w:rsidR="004A3728" w:rsidRPr="00592CD9" w:rsidRDefault="004A3728" w:rsidP="004328FC">
      <w:pPr>
        <w:rPr>
          <w:rFonts w:ascii="Times New Roman" w:hAnsi="Times New Roman" w:cs="Times New Roman"/>
        </w:rPr>
      </w:pPr>
      <w:r w:rsidRPr="00592CD9">
        <w:rPr>
          <w:rFonts w:ascii="Times New Roman" w:hAnsi="Times New Roman" w:cs="Times New Roman"/>
        </w:rPr>
        <w:t xml:space="preserve">d)  In Figure 2, x is the number of interpenetrating chains </w:t>
      </w:r>
      <w:r w:rsidR="00797A51" w:rsidRPr="00592CD9">
        <w:rPr>
          <w:rFonts w:ascii="Times New Roman" w:hAnsi="Times New Roman" w:cs="Times New Roman"/>
        </w:rPr>
        <w:t xml:space="preserve">at the substrate interface.  Why is this value important and what is the relevance of </w:t>
      </w:r>
      <w:r w:rsidR="00797A51" w:rsidRPr="00592CD9">
        <w:rPr>
          <w:rFonts w:ascii="Times New Roman" w:hAnsi="Times New Roman" w:cs="Times New Roman"/>
        </w:rPr>
        <w:t>√N</w:t>
      </w:r>
      <w:r w:rsidR="00797A51" w:rsidRPr="00592CD9">
        <w:rPr>
          <w:rFonts w:ascii="Times New Roman" w:hAnsi="Times New Roman" w:cs="Times New Roman"/>
        </w:rPr>
        <w:t xml:space="preserve"> to this value?</w:t>
      </w:r>
    </w:p>
    <w:p w14:paraId="1F5F38EE" w14:textId="77777777" w:rsidR="00AA45C2" w:rsidRDefault="00AA45C2" w:rsidP="004328FC">
      <w:pPr>
        <w:rPr>
          <w:rFonts w:ascii="Times New Roman" w:hAnsi="Times New Roman" w:cs="Times New Roman"/>
        </w:rPr>
      </w:pPr>
    </w:p>
    <w:p w14:paraId="7EB4687E" w14:textId="7891BBCD" w:rsidR="00797A51" w:rsidRPr="00592CD9" w:rsidRDefault="00797A51" w:rsidP="004328FC">
      <w:pPr>
        <w:rPr>
          <w:rFonts w:ascii="Times New Roman" w:hAnsi="Times New Roman" w:cs="Times New Roman"/>
        </w:rPr>
      </w:pPr>
      <w:r w:rsidRPr="00592CD9">
        <w:rPr>
          <w:rFonts w:ascii="Times New Roman" w:hAnsi="Times New Roman" w:cs="Times New Roman"/>
        </w:rPr>
        <w:t xml:space="preserve">e)  </w:t>
      </w:r>
      <w:r w:rsidR="00FE1279" w:rsidRPr="00592CD9">
        <w:rPr>
          <w:rFonts w:ascii="Times New Roman" w:hAnsi="Times New Roman" w:cs="Times New Roman"/>
        </w:rPr>
        <w:t>Paint is partially a polymer in a solvent that is applied under shear to a surface.  From your answers to parts a to d</w:t>
      </w:r>
      <w:r w:rsidR="00073E67">
        <w:rPr>
          <w:rFonts w:ascii="Times New Roman" w:hAnsi="Times New Roman" w:cs="Times New Roman"/>
        </w:rPr>
        <w:t>,</w:t>
      </w:r>
      <w:r w:rsidR="00FE1279" w:rsidRPr="00592CD9">
        <w:rPr>
          <w:rFonts w:ascii="Times New Roman" w:hAnsi="Times New Roman" w:cs="Times New Roman"/>
        </w:rPr>
        <w:t xml:space="preserve"> explain what you would expect the final polymer conformation would be in </w:t>
      </w:r>
      <w:r w:rsidR="00592CD9" w:rsidRPr="00592CD9">
        <w:rPr>
          <w:rFonts w:ascii="Times New Roman" w:hAnsi="Times New Roman" w:cs="Times New Roman"/>
        </w:rPr>
        <w:t>the dried paint.  How would this conformation impact the performance of paint?</w:t>
      </w:r>
    </w:p>
    <w:p w14:paraId="20B47DCD" w14:textId="09DEB098" w:rsidR="00561F68" w:rsidRPr="00073E67" w:rsidRDefault="00592CD9" w:rsidP="00561F68">
      <w:pPr>
        <w:jc w:val="center"/>
        <w:rPr>
          <w:rFonts w:ascii="Times New Roman" w:hAnsi="Times New Roman" w:cs="Times New Roman"/>
          <w:b/>
        </w:rPr>
      </w:pPr>
      <w:r w:rsidRPr="00073E67">
        <w:rPr>
          <w:rFonts w:ascii="Times New Roman" w:hAnsi="Times New Roman" w:cs="Times New Roman"/>
          <w:b/>
        </w:rPr>
        <w:lastRenderedPageBreak/>
        <w:t>Question 2.</w:t>
      </w:r>
      <w:r w:rsidR="00AA45C2" w:rsidRPr="00073E67">
        <w:rPr>
          <w:rFonts w:ascii="Times New Roman" w:hAnsi="Times New Roman" w:cs="Times New Roman"/>
          <w:b/>
        </w:rPr>
        <w:t xml:space="preserve">  Polymer Physics</w:t>
      </w:r>
      <w:r w:rsidR="00073E67">
        <w:rPr>
          <w:rFonts w:ascii="Times New Roman" w:hAnsi="Times New Roman" w:cs="Times New Roman"/>
          <w:b/>
        </w:rPr>
        <w:t>.</w:t>
      </w:r>
    </w:p>
    <w:p w14:paraId="21FCC4B8" w14:textId="77777777" w:rsidR="00561F68" w:rsidRDefault="00561F68" w:rsidP="00902D0A">
      <w:pPr>
        <w:rPr>
          <w:rFonts w:ascii="Times New Roman" w:hAnsi="Times New Roman" w:cs="Times New Roman"/>
        </w:rPr>
      </w:pPr>
    </w:p>
    <w:p w14:paraId="468BEB10" w14:textId="474AF744" w:rsidR="00902D0A" w:rsidRPr="00902D0A" w:rsidRDefault="00331B6D" w:rsidP="00902D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Polymer networks and elastomers are normally produced by introduction of a crosslinking agent such as elemental sulfur into a polymer melt </w:t>
      </w:r>
      <w:r w:rsidR="00902D0A">
        <w:rPr>
          <w:rFonts w:ascii="Times New Roman" w:hAnsi="Times New Roman" w:cs="Times New Roman"/>
        </w:rPr>
        <w:t xml:space="preserve">containing reactive functional groups such as double bonds in polybutadiene.  Reaction leads to multifunctional crosslink sites that produce a molecular network so that the entire sample is a single molecule.  Single chain nanoparticles (SCPNs) are chains that are crosslinked within a single chain, intrachain crosslinking, but not between different chains, interchain crosslinking, as in a rubber.  </w:t>
      </w:r>
      <w:proofErr w:type="spellStart"/>
      <w:r w:rsidR="00902D0A">
        <w:rPr>
          <w:rFonts w:ascii="Times New Roman" w:hAnsi="Times New Roman" w:cs="Times New Roman"/>
        </w:rPr>
        <w:t>Arbe</w:t>
      </w:r>
      <w:proofErr w:type="spellEnd"/>
      <w:r w:rsidR="00902D0A">
        <w:rPr>
          <w:rFonts w:ascii="Times New Roman" w:hAnsi="Times New Roman" w:cs="Times New Roman"/>
        </w:rPr>
        <w:t xml:space="preserve"> et al. (</w:t>
      </w:r>
      <w:r w:rsidR="00902D0A" w:rsidRPr="00902D0A">
        <w:rPr>
          <w:rFonts w:ascii="Times New Roman" w:hAnsi="Times New Roman" w:cs="Times New Roman"/>
          <w:i/>
        </w:rPr>
        <w:t>Mesoscale Dynamics in Melts of Single-Chain Polymeric Nanoparticles</w:t>
      </w:r>
      <w:r w:rsidR="00902D0A">
        <w:rPr>
          <w:rFonts w:ascii="Times New Roman" w:hAnsi="Times New Roman" w:cs="Times New Roman"/>
        </w:rPr>
        <w:t xml:space="preserve"> Macromolecules </w:t>
      </w:r>
    </w:p>
    <w:p w14:paraId="6A725C24" w14:textId="6CF21E9D" w:rsidR="001D58FC" w:rsidRDefault="00902D0A" w:rsidP="00902D0A">
      <w:pPr>
        <w:rPr>
          <w:rFonts w:ascii="Times New Roman" w:hAnsi="Times New Roman" w:cs="Times New Roman"/>
        </w:rPr>
      </w:pPr>
      <w:r w:rsidRPr="00902D0A">
        <w:rPr>
          <w:rFonts w:ascii="Times New Roman" w:hAnsi="Times New Roman" w:cs="Times New Roman"/>
        </w:rPr>
        <w:t>2019, 52,</w:t>
      </w:r>
      <w:r>
        <w:rPr>
          <w:rFonts w:ascii="Times New Roman" w:hAnsi="Times New Roman" w:cs="Times New Roman"/>
        </w:rPr>
        <w:t xml:space="preserve"> 6935-3942.) reports on studies of melts of such SCPNs.  </w:t>
      </w:r>
    </w:p>
    <w:p w14:paraId="61E3746C" w14:textId="77777777" w:rsidR="00561F68" w:rsidRDefault="00561F68" w:rsidP="00557748">
      <w:pPr>
        <w:rPr>
          <w:rFonts w:ascii="Times New Roman" w:hAnsi="Times New Roman" w:cs="Times New Roman"/>
        </w:rPr>
      </w:pPr>
    </w:p>
    <w:p w14:paraId="1F8D4C7F" w14:textId="7F217F02" w:rsidR="00557748" w:rsidRPr="00561F68" w:rsidRDefault="00561F68" w:rsidP="00561F68">
      <w:pPr>
        <w:rPr>
          <w:rFonts w:ascii="Times New Roman" w:hAnsi="Times New Roman" w:cs="Times New Roman"/>
        </w:rPr>
      </w:pPr>
      <w:r w:rsidRPr="00561F68">
        <w:rPr>
          <w:rFonts w:ascii="Times New Roman" w:hAnsi="Times New Roman" w:cs="Times New Roman"/>
        </w:rPr>
        <w:t xml:space="preserve">a)  </w:t>
      </w:r>
      <w:r w:rsidR="00557748" w:rsidRPr="00561F68">
        <w:rPr>
          <w:rFonts w:ascii="Times New Roman" w:hAnsi="Times New Roman" w:cs="Times New Roman"/>
        </w:rPr>
        <w:t>Figure 5 shows the dynamic rheology curves for an SCPN and the linear chain from which it was made (Precursor or “</w:t>
      </w:r>
      <w:proofErr w:type="spellStart"/>
      <w:r w:rsidR="00557748" w:rsidRPr="00561F68">
        <w:rPr>
          <w:rFonts w:ascii="Times New Roman" w:hAnsi="Times New Roman" w:cs="Times New Roman"/>
        </w:rPr>
        <w:t>Prec</w:t>
      </w:r>
      <w:proofErr w:type="spellEnd"/>
      <w:r w:rsidR="00557748" w:rsidRPr="00561F68">
        <w:rPr>
          <w:rFonts w:ascii="Times New Roman" w:hAnsi="Times New Roman" w:cs="Times New Roman"/>
        </w:rPr>
        <w:t>” in the graph).</w:t>
      </w:r>
      <w:r w:rsidRPr="00561F68">
        <w:rPr>
          <w:rFonts w:ascii="Times New Roman" w:hAnsi="Times New Roman" w:cs="Times New Roman"/>
        </w:rPr>
        <w:t xml:space="preserve">  Define </w:t>
      </w:r>
      <w:r w:rsidRPr="00561F68">
        <w:rPr>
          <w:rFonts w:ascii="Times New Roman" w:hAnsi="Times New Roman" w:cs="Times New Roman"/>
          <w:i/>
        </w:rPr>
        <w:t>G</w:t>
      </w:r>
      <w:r w:rsidRPr="00561F68">
        <w:rPr>
          <w:rFonts w:ascii="Times New Roman" w:hAnsi="Times New Roman" w:cs="Times New Roman"/>
        </w:rPr>
        <w:t xml:space="preserve">”, </w:t>
      </w:r>
      <w:r w:rsidRPr="00561F68">
        <w:rPr>
          <w:rFonts w:ascii="Times New Roman" w:hAnsi="Times New Roman" w:cs="Times New Roman"/>
          <w:i/>
        </w:rPr>
        <w:t>G</w:t>
      </w:r>
      <w:r w:rsidRPr="00561F68">
        <w:rPr>
          <w:rFonts w:ascii="Times New Roman" w:hAnsi="Times New Roman" w:cs="Times New Roman"/>
        </w:rPr>
        <w:t xml:space="preserve">’, and tan </w:t>
      </w:r>
      <w:r w:rsidRPr="00561F68">
        <w:rPr>
          <w:rFonts w:ascii="Symbol" w:hAnsi="Symbol" w:cs="Times New Roman"/>
          <w:i/>
        </w:rPr>
        <w:t></w:t>
      </w:r>
      <w:r w:rsidRPr="00561F68">
        <w:rPr>
          <w:rFonts w:ascii="Times New Roman" w:hAnsi="Times New Roman" w:cs="Times New Roman"/>
        </w:rPr>
        <w:t>.</w:t>
      </w:r>
    </w:p>
    <w:p w14:paraId="37E504BA" w14:textId="77777777" w:rsidR="00561F68" w:rsidRDefault="00561F68" w:rsidP="00561F68">
      <w:pPr>
        <w:rPr>
          <w:rFonts w:ascii="Times New Roman" w:hAnsi="Times New Roman" w:cs="Times New Roman"/>
        </w:rPr>
      </w:pPr>
    </w:p>
    <w:p w14:paraId="54DF9F4C" w14:textId="5EB711D2" w:rsidR="00561F68" w:rsidRDefault="00561F68" w:rsidP="00561F68">
      <w:pPr>
        <w:rPr>
          <w:rFonts w:ascii="Times New Roman" w:hAnsi="Times New Roman" w:cs="Times New Roman"/>
        </w:rPr>
      </w:pPr>
      <w:r w:rsidRPr="00561F68">
        <w:rPr>
          <w:rFonts w:ascii="Times New Roman" w:hAnsi="Times New Roman" w:cs="Times New Roman"/>
        </w:rPr>
        <w:t xml:space="preserve">b)   </w:t>
      </w:r>
      <w:r>
        <w:rPr>
          <w:rFonts w:ascii="Times New Roman" w:hAnsi="Times New Roman" w:cs="Times New Roman"/>
        </w:rPr>
        <w:t xml:space="preserve">What does a value of </w:t>
      </w:r>
      <w:r w:rsidRPr="00561F68">
        <w:rPr>
          <w:rFonts w:ascii="Times New Roman" w:hAnsi="Times New Roman" w:cs="Times New Roman"/>
        </w:rPr>
        <w:t xml:space="preserve">tan </w:t>
      </w:r>
      <w:r w:rsidRPr="00561F68">
        <w:rPr>
          <w:rFonts w:ascii="Symbol" w:hAnsi="Symbol" w:cs="Times New Roman"/>
          <w:i/>
        </w:rPr>
        <w:t></w:t>
      </w:r>
      <w:r w:rsidRPr="00561F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&gt; 1 mean in terms of the material properties.</w:t>
      </w:r>
    </w:p>
    <w:p w14:paraId="30337EC1" w14:textId="4292874F" w:rsidR="00561F68" w:rsidRDefault="00561F68" w:rsidP="00561F68">
      <w:pPr>
        <w:rPr>
          <w:rFonts w:ascii="Times New Roman" w:hAnsi="Times New Roman" w:cs="Times New Roman"/>
        </w:rPr>
      </w:pPr>
    </w:p>
    <w:p w14:paraId="0A5DA956" w14:textId="4C57E65E" w:rsidR="00561F68" w:rsidRDefault="00561F68" w:rsidP="00561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 Explain how the behavior you mention in part “b” can be frequency dependent.</w:t>
      </w:r>
    </w:p>
    <w:p w14:paraId="632D7F56" w14:textId="637AE241" w:rsidR="00561F68" w:rsidRDefault="00561F68" w:rsidP="00561F68">
      <w:pPr>
        <w:rPr>
          <w:rFonts w:ascii="Times New Roman" w:hAnsi="Times New Roman" w:cs="Times New Roman"/>
        </w:rPr>
      </w:pPr>
    </w:p>
    <w:p w14:paraId="7C46B38C" w14:textId="5F3E0E87" w:rsidR="00561F68" w:rsidRDefault="00561F68" w:rsidP="00561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 What are the meanings of </w:t>
      </w:r>
      <w:r w:rsidRPr="00561F68">
        <w:rPr>
          <w:rFonts w:ascii="Symbol" w:hAnsi="Symbol" w:cs="Times New Roman"/>
          <w:i/>
        </w:rPr>
        <w:t></w:t>
      </w:r>
      <w:r w:rsidRPr="00561F68">
        <w:rPr>
          <w:rFonts w:ascii="Times New Roman" w:hAnsi="Times New Roman" w:cs="Times New Roman"/>
          <w:vertAlign w:val="subscript"/>
        </w:rPr>
        <w:t>d</w:t>
      </w:r>
      <w:r>
        <w:rPr>
          <w:rFonts w:ascii="Times New Roman" w:hAnsi="Times New Roman" w:cs="Times New Roman"/>
        </w:rPr>
        <w:t xml:space="preserve"> and </w:t>
      </w:r>
      <w:r w:rsidRPr="00561F68">
        <w:rPr>
          <w:rFonts w:ascii="Symbol" w:hAnsi="Symbol" w:cs="Times New Roman"/>
          <w:i/>
        </w:rPr>
        <w:t></w:t>
      </w:r>
      <w:r w:rsidRPr="00561F68">
        <w:rPr>
          <w:rFonts w:ascii="Times New Roman" w:hAnsi="Times New Roman" w:cs="Times New Roman"/>
          <w:vertAlign w:val="subscript"/>
        </w:rPr>
        <w:t>e</w:t>
      </w:r>
      <w:r>
        <w:rPr>
          <w:rFonts w:ascii="Times New Roman" w:hAnsi="Times New Roman" w:cs="Times New Roman"/>
        </w:rPr>
        <w:t xml:space="preserve"> in the second plot below?</w:t>
      </w:r>
    </w:p>
    <w:p w14:paraId="6AC04A80" w14:textId="6DF6FB32" w:rsidR="00561F68" w:rsidRDefault="00561F68" w:rsidP="00561F68">
      <w:pPr>
        <w:rPr>
          <w:rFonts w:ascii="Times New Roman" w:hAnsi="Times New Roman" w:cs="Times New Roman"/>
        </w:rPr>
      </w:pPr>
    </w:p>
    <w:p w14:paraId="370FA02E" w14:textId="69DE4AF7" w:rsidR="00561F68" w:rsidRDefault="00561F68" w:rsidP="00561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  Why would </w:t>
      </w:r>
      <w:r w:rsidRPr="00561F68">
        <w:rPr>
          <w:rFonts w:ascii="Symbol" w:hAnsi="Symbol" w:cs="Times New Roman"/>
          <w:i/>
        </w:rPr>
        <w:t></w:t>
      </w:r>
      <w:r w:rsidRPr="00561F68">
        <w:rPr>
          <w:rFonts w:ascii="Times New Roman" w:hAnsi="Times New Roman" w:cs="Times New Roman"/>
          <w:vertAlign w:val="subscript"/>
        </w:rPr>
        <w:t>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be significantly different between the linear and SCPN samples while </w:t>
      </w:r>
      <w:r w:rsidRPr="00561F68">
        <w:rPr>
          <w:rFonts w:ascii="Symbol" w:hAnsi="Symbol" w:cs="Times New Roman"/>
          <w:i/>
        </w:rPr>
        <w:t></w:t>
      </w:r>
      <w:r w:rsidRPr="00561F68">
        <w:rPr>
          <w:rFonts w:ascii="Times New Roman" w:hAnsi="Times New Roman" w:cs="Times New Roman"/>
          <w:vertAlign w:val="subscript"/>
        </w:rPr>
        <w:t>e</w:t>
      </w:r>
      <w:r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>s comparable between the two samples?</w:t>
      </w:r>
    </w:p>
    <w:p w14:paraId="0FEECD82" w14:textId="77777777" w:rsidR="00561F68" w:rsidRPr="00561F68" w:rsidRDefault="00561F68" w:rsidP="00561F68">
      <w:pPr>
        <w:rPr>
          <w:rFonts w:ascii="Times New Roman" w:hAnsi="Times New Roman" w:cs="Times New Roman"/>
        </w:rPr>
      </w:pPr>
    </w:p>
    <w:p w14:paraId="55F3FF40" w14:textId="574EBDA8" w:rsidR="00994728" w:rsidRDefault="00557748" w:rsidP="00902D0A">
      <w:pPr>
        <w:rPr>
          <w:rFonts w:ascii="Times New Roman" w:hAnsi="Times New Roman" w:cs="Times New Roman"/>
        </w:rPr>
      </w:pPr>
      <w:r w:rsidRPr="00557748">
        <w:rPr>
          <w:rFonts w:ascii="Times New Roman" w:hAnsi="Times New Roman" w:cs="Times New Roman"/>
        </w:rPr>
        <w:drawing>
          <wp:anchor distT="0" distB="0" distL="114300" distR="114300" simplePos="0" relativeHeight="251658240" behindDoc="1" locked="0" layoutInCell="1" allowOverlap="1" wp14:anchorId="7E628F21" wp14:editId="36F4EB42">
            <wp:simplePos x="0" y="0"/>
            <wp:positionH relativeFrom="column">
              <wp:posOffset>3299691</wp:posOffset>
            </wp:positionH>
            <wp:positionV relativeFrom="paragraph">
              <wp:posOffset>-49530</wp:posOffset>
            </wp:positionV>
            <wp:extent cx="3013334" cy="2984269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334" cy="2984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728" w:rsidRPr="00994728">
        <w:rPr>
          <w:rFonts w:ascii="Times New Roman" w:hAnsi="Times New Roman" w:cs="Times New Roman"/>
        </w:rPr>
        <w:drawing>
          <wp:inline distT="0" distB="0" distL="0" distR="0" wp14:anchorId="51081E25" wp14:editId="0F2902DA">
            <wp:extent cx="3347085" cy="3092335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8587"/>
                    <a:stretch/>
                  </pic:blipFill>
                  <pic:spPr bwMode="auto">
                    <a:xfrm>
                      <a:off x="0" y="0"/>
                      <a:ext cx="3359486" cy="3103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CEB02D" w14:textId="4E494F2A" w:rsidR="00561F68" w:rsidRDefault="00561F68" w:rsidP="00902D0A">
      <w:pPr>
        <w:rPr>
          <w:rFonts w:ascii="Times New Roman" w:hAnsi="Times New Roman" w:cs="Times New Roman"/>
        </w:rPr>
      </w:pPr>
    </w:p>
    <w:p w14:paraId="6D6EED87" w14:textId="539B3AC5" w:rsidR="00561F68" w:rsidRDefault="00561F68" w:rsidP="00902D0A">
      <w:pPr>
        <w:rPr>
          <w:rFonts w:ascii="Times New Roman" w:hAnsi="Times New Roman" w:cs="Times New Roman"/>
        </w:rPr>
      </w:pPr>
    </w:p>
    <w:p w14:paraId="052A729C" w14:textId="3F297A48" w:rsidR="00561F68" w:rsidRPr="00073E67" w:rsidRDefault="00561F68" w:rsidP="00AA45C2">
      <w:pPr>
        <w:pageBreakBefore/>
        <w:jc w:val="center"/>
        <w:rPr>
          <w:rFonts w:ascii="Times New Roman" w:hAnsi="Times New Roman" w:cs="Times New Roman"/>
          <w:b/>
        </w:rPr>
      </w:pPr>
      <w:r w:rsidRPr="00073E67">
        <w:rPr>
          <w:rFonts w:ascii="Times New Roman" w:hAnsi="Times New Roman" w:cs="Times New Roman"/>
          <w:b/>
        </w:rPr>
        <w:lastRenderedPageBreak/>
        <w:t>Question 3.  Characterization</w:t>
      </w:r>
      <w:r w:rsidR="00073E67">
        <w:rPr>
          <w:rFonts w:ascii="Times New Roman" w:hAnsi="Times New Roman" w:cs="Times New Roman"/>
          <w:b/>
        </w:rPr>
        <w:t>.</w:t>
      </w:r>
    </w:p>
    <w:p w14:paraId="492900EF" w14:textId="4515BE5F" w:rsidR="00561F68" w:rsidRDefault="00561F68" w:rsidP="00902D0A">
      <w:pPr>
        <w:rPr>
          <w:rFonts w:ascii="Times New Roman" w:hAnsi="Times New Roman" w:cs="Times New Roman"/>
        </w:rPr>
      </w:pPr>
    </w:p>
    <w:p w14:paraId="6E350B6A" w14:textId="50A38E52" w:rsidR="00561F68" w:rsidRDefault="002B4659" w:rsidP="00902D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Fourier Transform</w:t>
      </w:r>
      <w:r w:rsidR="00AB2C09">
        <w:rPr>
          <w:rFonts w:ascii="Times New Roman" w:hAnsi="Times New Roman" w:cs="Times New Roman"/>
        </w:rPr>
        <w:t xml:space="preserve"> (FT)</w:t>
      </w:r>
      <w:r>
        <w:rPr>
          <w:rFonts w:ascii="Times New Roman" w:hAnsi="Times New Roman" w:cs="Times New Roman"/>
        </w:rPr>
        <w:t xml:space="preserve"> involves deconvolution of a </w:t>
      </w:r>
      <w:r w:rsidR="006078BE">
        <w:rPr>
          <w:rFonts w:ascii="Times New Roman" w:hAnsi="Times New Roman" w:cs="Times New Roman"/>
        </w:rPr>
        <w:t>summation</w:t>
      </w:r>
      <w:r>
        <w:rPr>
          <w:rFonts w:ascii="Times New Roman" w:hAnsi="Times New Roman" w:cs="Times New Roman"/>
        </w:rPr>
        <w:t xml:space="preserve"> of sin waves from a decay </w:t>
      </w:r>
      <w:r w:rsidR="006078BE">
        <w:rPr>
          <w:rFonts w:ascii="Times New Roman" w:hAnsi="Times New Roman" w:cs="Times New Roman"/>
        </w:rPr>
        <w:t xml:space="preserve">or noise </w:t>
      </w:r>
      <w:r>
        <w:rPr>
          <w:rFonts w:ascii="Times New Roman" w:hAnsi="Times New Roman" w:cs="Times New Roman"/>
        </w:rPr>
        <w:t>pattern</w:t>
      </w:r>
      <w:r w:rsidR="00AB2C09">
        <w:rPr>
          <w:rFonts w:ascii="Times New Roman" w:hAnsi="Times New Roman" w:cs="Times New Roman"/>
        </w:rPr>
        <w:t>.  In polymer characterization the FT is used in FTIR, NMR, and in diffraction/scattering making it a common mathematical tool for characterization.</w:t>
      </w:r>
    </w:p>
    <w:p w14:paraId="532A86B6" w14:textId="217ECCFC" w:rsidR="00AB2C09" w:rsidRDefault="00AB2C09" w:rsidP="00902D0A">
      <w:pPr>
        <w:rPr>
          <w:rFonts w:ascii="Times New Roman" w:hAnsi="Times New Roman" w:cs="Times New Roman"/>
        </w:rPr>
      </w:pPr>
    </w:p>
    <w:p w14:paraId="188AA35C" w14:textId="7B5ECAF5" w:rsidR="00AB2C09" w:rsidRDefault="00AB2C09" w:rsidP="00AB2C09">
      <w:pPr>
        <w:rPr>
          <w:rFonts w:ascii="Times New Roman" w:hAnsi="Times New Roman" w:cs="Times New Roman"/>
        </w:rPr>
      </w:pPr>
      <w:r w:rsidRPr="00AB2C09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 Explain how a FT could be used to understand variation in the Dow Jones average</w:t>
      </w:r>
      <w:r w:rsidR="00073E67">
        <w:rPr>
          <w:rFonts w:ascii="Times New Roman" w:hAnsi="Times New Roman" w:cs="Times New Roman"/>
        </w:rPr>
        <w:t xml:space="preserve"> with time</w:t>
      </w:r>
      <w:r>
        <w:rPr>
          <w:rFonts w:ascii="Times New Roman" w:hAnsi="Times New Roman" w:cs="Times New Roman"/>
        </w:rPr>
        <w:t xml:space="preserve">.  The DJ average is an average of the top 500 stock prices on the New York Stock Exchange. </w:t>
      </w:r>
    </w:p>
    <w:p w14:paraId="3FA1CF9D" w14:textId="3DA6A15D" w:rsidR="00AB2C09" w:rsidRDefault="00AB2C09" w:rsidP="00AB2C09">
      <w:pPr>
        <w:rPr>
          <w:rFonts w:ascii="Times New Roman" w:hAnsi="Times New Roman" w:cs="Times New Roman"/>
        </w:rPr>
      </w:pPr>
    </w:p>
    <w:p w14:paraId="3C8949C6" w14:textId="1A73F96F" w:rsidR="00AB2C09" w:rsidRDefault="00AB2C09" w:rsidP="00AB2C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 Describe what an interferometer is by sketching the device and the interferogram that results. </w:t>
      </w:r>
      <w:r w:rsidR="00073E67">
        <w:rPr>
          <w:rFonts w:ascii="Times New Roman" w:hAnsi="Times New Roman" w:cs="Times New Roman"/>
        </w:rPr>
        <w:t xml:space="preserve"> How is a FT used with the interferogram?</w:t>
      </w:r>
      <w:bookmarkStart w:id="0" w:name="_GoBack"/>
      <w:bookmarkEnd w:id="0"/>
    </w:p>
    <w:p w14:paraId="3133DF26" w14:textId="2E048EA5" w:rsidR="00AB2C09" w:rsidRDefault="00AB2C09" w:rsidP="00AB2C09">
      <w:pPr>
        <w:rPr>
          <w:rFonts w:ascii="Times New Roman" w:hAnsi="Times New Roman" w:cs="Times New Roman"/>
        </w:rPr>
      </w:pPr>
    </w:p>
    <w:p w14:paraId="7FE1219C" w14:textId="26CAEFDB" w:rsidR="00AB2C09" w:rsidRDefault="00AB2C09" w:rsidP="00AB2C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 How is an interferometer used in an FTIR?  What component does it replace compared to a dispersive IR instrument?</w:t>
      </w:r>
    </w:p>
    <w:p w14:paraId="057C201D" w14:textId="05E8B2D5" w:rsidR="00AB2C09" w:rsidRDefault="00AB2C09" w:rsidP="00AB2C09">
      <w:pPr>
        <w:rPr>
          <w:rFonts w:ascii="Times New Roman" w:hAnsi="Times New Roman" w:cs="Times New Roman"/>
        </w:rPr>
      </w:pPr>
    </w:p>
    <w:p w14:paraId="4B2154FE" w14:textId="3D6ADAF7" w:rsidR="00AB2C09" w:rsidRDefault="00AB2C09" w:rsidP="00AB2C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 How are FTs used in NMR?  Explain what </w:t>
      </w:r>
      <w:r w:rsidRPr="00AB2C09">
        <w:rPr>
          <w:rFonts w:ascii="Symbol" w:hAnsi="Symbol" w:cs="Times New Roman"/>
          <w:i/>
        </w:rPr>
        <w:t></w:t>
      </w:r>
      <w:r>
        <w:rPr>
          <w:rFonts w:ascii="Times New Roman" w:hAnsi="Times New Roman" w:cs="Times New Roman"/>
        </w:rPr>
        <w:t xml:space="preserve"> is in an NMR data plot.</w:t>
      </w:r>
    </w:p>
    <w:p w14:paraId="027CBAB4" w14:textId="06133521" w:rsidR="00AB2C09" w:rsidRDefault="00AB2C09" w:rsidP="00AB2C09">
      <w:pPr>
        <w:rPr>
          <w:rFonts w:ascii="Times New Roman" w:hAnsi="Times New Roman" w:cs="Times New Roman"/>
        </w:rPr>
      </w:pPr>
    </w:p>
    <w:p w14:paraId="29E9ED23" w14:textId="1D3FB1C3" w:rsidR="00AB2C09" w:rsidRPr="00AB2C09" w:rsidRDefault="00AB2C09" w:rsidP="00AB2C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 In scattering, the scattering vector, |</w:t>
      </w:r>
      <w:r w:rsidRPr="00AB2C09">
        <w:rPr>
          <w:rFonts w:ascii="Times New Roman" w:hAnsi="Times New Roman" w:cs="Times New Roman"/>
          <w:b/>
          <w:i/>
        </w:rPr>
        <w:t>q</w:t>
      </w:r>
      <w:r>
        <w:rPr>
          <w:rFonts w:ascii="Times New Roman" w:hAnsi="Times New Roman" w:cs="Times New Roman"/>
        </w:rPr>
        <w:t>| = 4</w:t>
      </w:r>
      <w:r w:rsidRPr="00AB2C09">
        <w:rPr>
          <w:rFonts w:ascii="Symbol" w:hAnsi="Symbol" w:cs="Times New Roman"/>
        </w:rPr>
        <w:t></w:t>
      </w:r>
      <w:r>
        <w:rPr>
          <w:rFonts w:ascii="Times New Roman" w:hAnsi="Times New Roman" w:cs="Times New Roman"/>
        </w:rPr>
        <w:t>/</w:t>
      </w:r>
      <w:r w:rsidRPr="00AB2C09">
        <w:rPr>
          <w:rFonts w:ascii="Symbol" w:hAnsi="Symbol" w:cs="Times New Roman"/>
        </w:rPr>
        <w:t></w:t>
      </w:r>
      <w:r>
        <w:rPr>
          <w:rFonts w:ascii="Times New Roman" w:hAnsi="Times New Roman" w:cs="Times New Roman"/>
        </w:rPr>
        <w:t xml:space="preserve"> sin </w:t>
      </w:r>
      <w:r w:rsidRPr="00AB2C09">
        <w:rPr>
          <w:rFonts w:ascii="Symbol" w:hAnsi="Symbol" w:cs="Times New Roman"/>
          <w:i/>
        </w:rPr>
        <w:t></w:t>
      </w:r>
      <w:r>
        <w:rPr>
          <w:rFonts w:ascii="Times New Roman" w:hAnsi="Times New Roman" w:cs="Times New Roman"/>
        </w:rPr>
        <w:t xml:space="preserve">, is used to describe the spatial period of density oscillations, </w:t>
      </w:r>
      <w:r w:rsidRPr="00AB2C09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 xml:space="preserve"> = 2</w:t>
      </w:r>
      <w:r w:rsidRPr="00AB2C09">
        <w:rPr>
          <w:rFonts w:ascii="Symbol" w:hAnsi="Symbol" w:cs="Times New Roman"/>
        </w:rPr>
        <w:t></w:t>
      </w:r>
      <w:r w:rsidRPr="00AB2C09">
        <w:rPr>
          <w:rFonts w:ascii="Symbol" w:hAnsi="Symbol" w:cs="Times New Roman"/>
        </w:rPr>
        <w:t></w:t>
      </w:r>
      <w:r>
        <w:rPr>
          <w:rFonts w:ascii="Times New Roman" w:hAnsi="Times New Roman" w:cs="Times New Roman"/>
        </w:rPr>
        <w:t>/|</w:t>
      </w:r>
      <w:r w:rsidRPr="00AB2C09">
        <w:rPr>
          <w:rFonts w:ascii="Times New Roman" w:hAnsi="Times New Roman" w:cs="Times New Roman"/>
          <w:b/>
          <w:i/>
        </w:rPr>
        <w:t>q</w:t>
      </w:r>
      <w:r w:rsidRPr="00AB2C0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.  How is a FT used to relate real space, </w:t>
      </w:r>
      <w:r w:rsidRPr="00AB2C09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 xml:space="preserve">-space, and inverse space, </w:t>
      </w:r>
      <w:r w:rsidRPr="00AB2C09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-space, in scattering/diffraction?</w:t>
      </w:r>
    </w:p>
    <w:sectPr w:rsidR="00AB2C09" w:rsidRPr="00AB2C09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E22D9"/>
    <w:multiLevelType w:val="hybridMultilevel"/>
    <w:tmpl w:val="491E94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942FF"/>
    <w:multiLevelType w:val="hybridMultilevel"/>
    <w:tmpl w:val="A4141F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A5C3E"/>
    <w:multiLevelType w:val="hybridMultilevel"/>
    <w:tmpl w:val="2CF64B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E3F99"/>
    <w:multiLevelType w:val="hybridMultilevel"/>
    <w:tmpl w:val="B83A2E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8592C"/>
    <w:multiLevelType w:val="hybridMultilevel"/>
    <w:tmpl w:val="6B0071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C6481"/>
    <w:multiLevelType w:val="hybridMultilevel"/>
    <w:tmpl w:val="D6FE6D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62299"/>
    <w:multiLevelType w:val="hybridMultilevel"/>
    <w:tmpl w:val="48E4C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70653"/>
    <w:multiLevelType w:val="hybridMultilevel"/>
    <w:tmpl w:val="757A2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08"/>
    <w:rsid w:val="00073E67"/>
    <w:rsid w:val="000C6308"/>
    <w:rsid w:val="001D58FC"/>
    <w:rsid w:val="002B4659"/>
    <w:rsid w:val="00331B6D"/>
    <w:rsid w:val="004328FC"/>
    <w:rsid w:val="004A3728"/>
    <w:rsid w:val="00557748"/>
    <w:rsid w:val="00561F68"/>
    <w:rsid w:val="00592CD9"/>
    <w:rsid w:val="006078BE"/>
    <w:rsid w:val="00797A51"/>
    <w:rsid w:val="007A1B50"/>
    <w:rsid w:val="00902D0A"/>
    <w:rsid w:val="00994728"/>
    <w:rsid w:val="00AA45C2"/>
    <w:rsid w:val="00AB2C09"/>
    <w:rsid w:val="00CA3395"/>
    <w:rsid w:val="00FE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17122"/>
  <w15:chartTrackingRefBased/>
  <w15:docId w15:val="{2DA09895-A8C0-E24F-8A7D-92E3B1F7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greg beaucage</cp:lastModifiedBy>
  <cp:revision>10</cp:revision>
  <dcterms:created xsi:type="dcterms:W3CDTF">2019-09-26T19:11:00Z</dcterms:created>
  <dcterms:modified xsi:type="dcterms:W3CDTF">2019-09-27T01:22:00Z</dcterms:modified>
</cp:coreProperties>
</file>